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0EDB" w14:textId="77777777" w:rsidR="00EA2823" w:rsidRPr="00EA2823" w:rsidRDefault="00EA2823" w:rsidP="00EA2823">
      <w:pPr>
        <w:rPr>
          <w:rFonts w:ascii="Avenir Next LT Pro" w:hAnsi="Avenir Next LT Pro"/>
          <w:sz w:val="24"/>
          <w:szCs w:val="24"/>
        </w:rPr>
      </w:pPr>
      <w:r w:rsidRPr="00EA2823">
        <w:rPr>
          <w:rFonts w:ascii="Avenir Next LT Pro" w:hAnsi="Avenir Next LT Pro"/>
          <w:sz w:val="24"/>
          <w:szCs w:val="24"/>
        </w:rPr>
        <w:t xml:space="preserve">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Core Training</w:t>
      </w:r>
    </w:p>
    <w:p w14:paraId="1C24B439" w14:textId="0652D575" w:rsidR="00EA2823" w:rsidRPr="00D946E6" w:rsidRDefault="00D946E6" w:rsidP="00D946E6">
      <w:pPr>
        <w:rPr>
          <w:rFonts w:ascii="Avenir Next LT Pro" w:hAnsi="Avenir Next LT Pro"/>
          <w:b/>
          <w:bCs/>
          <w:color w:val="215E99" w:themeColor="text2" w:themeTint="BF"/>
          <w:sz w:val="24"/>
          <w:szCs w:val="24"/>
        </w:rPr>
      </w:pPr>
      <w:r>
        <w:rPr>
          <w:rFonts w:ascii="Avenir Next LT Pro" w:hAnsi="Avenir Next LT Pro"/>
          <w:b/>
          <w:bCs/>
          <w:color w:val="215E99" w:themeColor="text2" w:themeTint="BF"/>
          <w:sz w:val="32"/>
          <w:szCs w:val="32"/>
        </w:rPr>
        <w:t xml:space="preserve">1. </w:t>
      </w:r>
      <w:r w:rsidR="00EA2823" w:rsidRPr="00D946E6">
        <w:rPr>
          <w:rFonts w:ascii="Avenir Next LT Pro" w:hAnsi="Avenir Next LT Pro"/>
          <w:b/>
          <w:bCs/>
          <w:color w:val="215E99" w:themeColor="text2" w:themeTint="BF"/>
          <w:sz w:val="32"/>
          <w:szCs w:val="32"/>
        </w:rPr>
        <w:t>AI Digital Metadata Assistant</w:t>
      </w:r>
    </w:p>
    <w:p w14:paraId="48EF1E3D" w14:textId="77777777" w:rsidR="006039F2" w:rsidRDefault="00000000" w:rsidP="00EA2823">
      <w:pPr>
        <w:rPr>
          <w:rFonts w:ascii="Avenir Next LT Pro" w:hAnsi="Avenir Next LT Pro"/>
          <w:sz w:val="24"/>
          <w:szCs w:val="24"/>
        </w:rPr>
      </w:pPr>
      <w:r w:rsidRPr="00EA2823">
        <w:rPr>
          <w:rFonts w:ascii="Avenir Next LT Pro" w:hAnsi="Avenir Next LT Pro"/>
          <w:sz w:val="24"/>
          <w:szCs w:val="24"/>
        </w:rPr>
        <w:br/>
        <w:t xml:space="preserve">Incredible digital collections often sit hidden in library systems. Resources stored tucked away, out of sight and out of reach. 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brings those collections to light, transforming them into searchable journeys of discovery. In this session, you will see how 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combines AI technology with human expertise to enhance your digital </w:t>
      </w:r>
      <w:proofErr w:type="spellStart"/>
      <w:r w:rsidRPr="00EA2823">
        <w:rPr>
          <w:rFonts w:ascii="Avenir Next LT Pro" w:hAnsi="Avenir Next LT Pro"/>
          <w:sz w:val="24"/>
          <w:szCs w:val="24"/>
        </w:rPr>
        <w:t>cataloging</w:t>
      </w:r>
      <w:proofErr w:type="spellEnd"/>
      <w:r w:rsidRPr="00EA2823">
        <w:rPr>
          <w:rFonts w:ascii="Avenir Next LT Pro" w:hAnsi="Avenir Next LT Pro"/>
          <w:sz w:val="24"/>
          <w:szCs w:val="24"/>
        </w:rPr>
        <w:t xml:space="preserve">. How your digital content can become an engaging, searchable exhibition. How your content becomes searchable and linked to other content in Primo NDE. </w:t>
      </w:r>
    </w:p>
    <w:p w14:paraId="66FE4A83" w14:textId="77777777" w:rsidR="006039F2" w:rsidRDefault="006039F2" w:rsidP="00EA2823">
      <w:pPr>
        <w:rPr>
          <w:rFonts w:ascii="Avenir Next LT Pro" w:hAnsi="Avenir Next LT Pro"/>
          <w:sz w:val="24"/>
          <w:szCs w:val="24"/>
        </w:rPr>
      </w:pPr>
    </w:p>
    <w:p w14:paraId="7D37576A" w14:textId="77777777" w:rsidR="00CD6231" w:rsidRDefault="00000000" w:rsidP="00EA2823">
      <w:pPr>
        <w:rPr>
          <w:rFonts w:ascii="Avenir Next LT Pro" w:hAnsi="Avenir Next LT Pro"/>
          <w:sz w:val="24"/>
          <w:szCs w:val="24"/>
        </w:rPr>
      </w:pPr>
      <w:r w:rsidRPr="00EA2823">
        <w:rPr>
          <w:rFonts w:ascii="Avenir Next LT Pro" w:hAnsi="Avenir Next LT Pro"/>
          <w:sz w:val="24"/>
          <w:szCs w:val="24"/>
        </w:rPr>
        <w:t xml:space="preserve">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is embedded into Alma. Find the collection you want to work with. Click the More actions button and select Digital Metadata Assistant. This opens 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This digital collection of photos and handwritten letters is rich in detail but time-consuming to </w:t>
      </w:r>
      <w:proofErr w:type="spellStart"/>
      <w:r w:rsidRPr="00EA2823">
        <w:rPr>
          <w:rFonts w:ascii="Avenir Next LT Pro" w:hAnsi="Avenir Next LT Pro"/>
          <w:sz w:val="24"/>
          <w:szCs w:val="24"/>
        </w:rPr>
        <w:t>catalog</w:t>
      </w:r>
      <w:proofErr w:type="spellEnd"/>
      <w:r w:rsidRPr="00EA2823">
        <w:rPr>
          <w:rFonts w:ascii="Avenir Next LT Pro" w:hAnsi="Avenir Next LT Pro"/>
          <w:sz w:val="24"/>
          <w:szCs w:val="24"/>
        </w:rPr>
        <w:t xml:space="preserve"> manually. </w:t>
      </w:r>
    </w:p>
    <w:p w14:paraId="51ACEEA0" w14:textId="77777777" w:rsidR="00CD6231" w:rsidRDefault="00CD6231" w:rsidP="00EA2823">
      <w:pPr>
        <w:rPr>
          <w:rFonts w:ascii="Avenir Next LT Pro" w:hAnsi="Avenir Next LT Pro"/>
          <w:sz w:val="24"/>
          <w:szCs w:val="24"/>
        </w:rPr>
      </w:pPr>
    </w:p>
    <w:p w14:paraId="0A3F2F0A" w14:textId="77777777" w:rsidR="00CD6231" w:rsidRDefault="00000000" w:rsidP="00CD6231">
      <w:pPr>
        <w:rPr>
          <w:rFonts w:ascii="Avenir Next LT Pro" w:hAnsi="Avenir Next LT Pro"/>
          <w:sz w:val="24"/>
          <w:szCs w:val="24"/>
        </w:rPr>
      </w:pPr>
      <w:r w:rsidRPr="00EA2823">
        <w:rPr>
          <w:rFonts w:ascii="Avenir Next LT Pro" w:hAnsi="Avenir Next LT Pro"/>
          <w:sz w:val="24"/>
          <w:szCs w:val="24"/>
        </w:rPr>
        <w:t xml:space="preserve">The AI Digital Metadata Assistant streamlines the workflow by combining AI technology with human expertise. The process involves three steps, in this order: Extract, Tag, and Enrich. First, Entity Extraction and Grouping with AI. Then, Review Groups and Tag Entities. And then, AI-Generated Metadata Enrichment and Approval. The Entity Extraction and Metadata Generation are AI-driven recommendations, confirmed by a mediated process of review and approval by the </w:t>
      </w:r>
      <w:proofErr w:type="spellStart"/>
      <w:r w:rsidRPr="00EA2823">
        <w:rPr>
          <w:rFonts w:ascii="Avenir Next LT Pro" w:hAnsi="Avenir Next LT Pro"/>
          <w:sz w:val="24"/>
          <w:szCs w:val="24"/>
        </w:rPr>
        <w:t>cataloger</w:t>
      </w:r>
      <w:proofErr w:type="spellEnd"/>
      <w:r w:rsidRPr="00EA2823">
        <w:rPr>
          <w:rFonts w:ascii="Avenir Next LT Pro" w:hAnsi="Avenir Next LT Pro"/>
          <w:sz w:val="24"/>
          <w:szCs w:val="24"/>
        </w:rPr>
        <w:t xml:space="preserve"> or staff. AI makes the identification of entities more efficient, and the tagging strengthens the AI's ability to generate accurate and useful metadata.</w:t>
      </w:r>
    </w:p>
    <w:p w14:paraId="4163B109" w14:textId="77777777" w:rsidR="00CD6231" w:rsidRDefault="00CD6231" w:rsidP="00CD6231">
      <w:pPr>
        <w:rPr>
          <w:rFonts w:ascii="Avenir Next LT Pro" w:hAnsi="Avenir Next LT Pro"/>
          <w:sz w:val="24"/>
          <w:szCs w:val="24"/>
        </w:rPr>
      </w:pPr>
    </w:p>
    <w:p w14:paraId="6669991D" w14:textId="77777777" w:rsidR="009A6232" w:rsidRDefault="00000000" w:rsidP="00CD6231">
      <w:pPr>
        <w:rPr>
          <w:rFonts w:ascii="Avenir Next LT Pro" w:hAnsi="Avenir Next LT Pro"/>
          <w:sz w:val="24"/>
          <w:szCs w:val="24"/>
        </w:rPr>
      </w:pPr>
      <w:r w:rsidRPr="00EA2823">
        <w:rPr>
          <w:rFonts w:ascii="Avenir Next LT Pro" w:hAnsi="Avenir Next LT Pro"/>
          <w:sz w:val="24"/>
          <w:szCs w:val="24"/>
        </w:rPr>
        <w:t xml:space="preserve">Step one is Entity Extraction and Grouping. It's triggered with the Extract Entities </w:t>
      </w:r>
      <w:proofErr w:type="gramStart"/>
      <w:r w:rsidRPr="00EA2823">
        <w:rPr>
          <w:rFonts w:ascii="Avenir Next LT Pro" w:hAnsi="Avenir Next LT Pro"/>
          <w:sz w:val="24"/>
          <w:szCs w:val="24"/>
        </w:rPr>
        <w:t>button, and</w:t>
      </w:r>
      <w:proofErr w:type="gramEnd"/>
      <w:r w:rsidRPr="00EA2823">
        <w:rPr>
          <w:rFonts w:ascii="Avenir Next LT Pro" w:hAnsi="Avenir Next LT Pro"/>
          <w:sz w:val="24"/>
          <w:szCs w:val="24"/>
        </w:rPr>
        <w:t xml:space="preserve"> will run against your full top-level collection and its sub-collections. 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uses AI to identify people, places, organizations and objects in your digital resources. In images, it highlights faces and objects with bounding boxes. In documents, it extracts names of people, organizations and locations. It also groups the entities by similarity for efficient group-level tagging. For example, each of these faces has been extracted from one or more titles. Click on one to see a group of faces that AI has identified as being the same person. </w:t>
      </w:r>
    </w:p>
    <w:p w14:paraId="03DDFCF7" w14:textId="77777777" w:rsidR="009A6232" w:rsidRDefault="009A6232" w:rsidP="00CD6231">
      <w:pPr>
        <w:rPr>
          <w:rFonts w:ascii="Avenir Next LT Pro" w:hAnsi="Avenir Next LT Pro"/>
          <w:sz w:val="24"/>
          <w:szCs w:val="24"/>
        </w:rPr>
      </w:pPr>
    </w:p>
    <w:p w14:paraId="3E4814D6" w14:textId="77777777" w:rsidR="00DE7CC3" w:rsidRDefault="00000000" w:rsidP="00CD6231">
      <w:pPr>
        <w:rPr>
          <w:rFonts w:ascii="Avenir Next LT Pro" w:hAnsi="Avenir Next LT Pro"/>
          <w:sz w:val="24"/>
          <w:szCs w:val="24"/>
        </w:rPr>
      </w:pPr>
      <w:r w:rsidRPr="00EA2823">
        <w:rPr>
          <w:rFonts w:ascii="Avenir Next LT Pro" w:hAnsi="Avenir Next LT Pro"/>
          <w:sz w:val="24"/>
          <w:szCs w:val="24"/>
        </w:rPr>
        <w:t xml:space="preserve">Once extraction is complete, step two is Review the Groups and Tag Entities. Review the recommended entity groups to ensure accuracy. Tag each entity group to make it searchable, either by linking to an authority record or entering a name manually. Identify the entity group once, and the metadata will be updated for every record in the group. You can now easily find every photo tagged with John Lennon. Here </w:t>
      </w:r>
      <w:proofErr w:type="gramStart"/>
      <w:r w:rsidRPr="00EA2823">
        <w:rPr>
          <w:rFonts w:ascii="Avenir Next LT Pro" w:hAnsi="Avenir Next LT Pro"/>
          <w:sz w:val="24"/>
          <w:szCs w:val="24"/>
        </w:rPr>
        <w:t>is</w:t>
      </w:r>
      <w:proofErr w:type="gramEnd"/>
      <w:r w:rsidRPr="00EA2823">
        <w:rPr>
          <w:rFonts w:ascii="Avenir Next LT Pro" w:hAnsi="Avenir Next LT Pro"/>
          <w:sz w:val="24"/>
          <w:szCs w:val="24"/>
        </w:rPr>
        <w:t xml:space="preserve"> his name and face. The bibliographic record now includes the authority information. </w:t>
      </w:r>
    </w:p>
    <w:p w14:paraId="2D286A85" w14:textId="77777777" w:rsidR="00DE7CC3" w:rsidRDefault="00DE7CC3" w:rsidP="00CD6231">
      <w:pPr>
        <w:rPr>
          <w:rFonts w:ascii="Avenir Next LT Pro" w:hAnsi="Avenir Next LT Pro"/>
          <w:sz w:val="24"/>
          <w:szCs w:val="24"/>
        </w:rPr>
      </w:pPr>
    </w:p>
    <w:p w14:paraId="5AE1A257" w14:textId="6E542550" w:rsidR="00755BE2" w:rsidRDefault="00000000" w:rsidP="00CD6231">
      <w:pPr>
        <w:rPr>
          <w:rFonts w:ascii="Avenir Next LT Pro" w:hAnsi="Avenir Next LT Pro"/>
          <w:sz w:val="24"/>
          <w:szCs w:val="24"/>
        </w:rPr>
      </w:pPr>
      <w:r w:rsidRPr="00EA2823">
        <w:rPr>
          <w:rFonts w:ascii="Avenir Next LT Pro" w:hAnsi="Avenir Next LT Pro"/>
          <w:sz w:val="24"/>
          <w:szCs w:val="24"/>
        </w:rPr>
        <w:t xml:space="preserve">For documents, AI will also recommend relevant authority records. You can review the tags individually, but it is more efficient to work with groups in the Text Mentions table. Here you can see entities that have been identified in text, and some that have AI-recommended authority records. Review them and apply a tag if it is accurate. The human </w:t>
      </w:r>
      <w:proofErr w:type="spellStart"/>
      <w:r w:rsidRPr="00EA2823">
        <w:rPr>
          <w:rFonts w:ascii="Avenir Next LT Pro" w:hAnsi="Avenir Next LT Pro"/>
          <w:sz w:val="24"/>
          <w:szCs w:val="24"/>
        </w:rPr>
        <w:t>cataloger</w:t>
      </w:r>
      <w:proofErr w:type="spellEnd"/>
      <w:r w:rsidRPr="00EA2823">
        <w:rPr>
          <w:rFonts w:ascii="Avenir Next LT Pro" w:hAnsi="Avenir Next LT Pro"/>
          <w:sz w:val="24"/>
          <w:szCs w:val="24"/>
        </w:rPr>
        <w:t xml:space="preserve"> has an important role in mediating the </w:t>
      </w:r>
      <w:r w:rsidRPr="00EA2823">
        <w:rPr>
          <w:rFonts w:ascii="Avenir Next LT Pro" w:hAnsi="Avenir Next LT Pro"/>
          <w:sz w:val="24"/>
          <w:szCs w:val="24"/>
        </w:rPr>
        <w:lastRenderedPageBreak/>
        <w:t xml:space="preserve">process. The more information you provide 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at this stage, the better, as it will use this to enrich the metadata. </w:t>
      </w:r>
    </w:p>
    <w:p w14:paraId="1B71F3A3" w14:textId="77777777" w:rsidR="00755BE2" w:rsidRDefault="00755BE2" w:rsidP="00CD6231">
      <w:pPr>
        <w:rPr>
          <w:rFonts w:ascii="Avenir Next LT Pro" w:hAnsi="Avenir Next LT Pro"/>
          <w:sz w:val="24"/>
          <w:szCs w:val="24"/>
        </w:rPr>
      </w:pPr>
    </w:p>
    <w:p w14:paraId="038C1E47" w14:textId="77777777" w:rsidR="00977045" w:rsidRDefault="00000000" w:rsidP="00CD6231">
      <w:pPr>
        <w:rPr>
          <w:rFonts w:ascii="Avenir Next LT Pro" w:hAnsi="Avenir Next LT Pro"/>
          <w:sz w:val="24"/>
          <w:szCs w:val="24"/>
        </w:rPr>
      </w:pPr>
      <w:r w:rsidRPr="00EA2823">
        <w:rPr>
          <w:rFonts w:ascii="Avenir Next LT Pro" w:hAnsi="Avenir Next LT Pro"/>
          <w:sz w:val="24"/>
          <w:szCs w:val="24"/>
        </w:rPr>
        <w:t xml:space="preserve">After tagging is step three, AI-generated Metadata Enrichment and Approval. 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uses your tags, the digital content itself, and the existing bibliographic record to generate structured metadata for each title. This includes AI-generated descriptions, linked entities, expanded subject terms, relationships, and more. This enrichment improves search precision and supports discovery. A note is also added to indicate AI-enhanced metadata. This step requires engagement from the </w:t>
      </w:r>
      <w:proofErr w:type="spellStart"/>
      <w:r w:rsidRPr="00EA2823">
        <w:rPr>
          <w:rFonts w:ascii="Avenir Next LT Pro" w:hAnsi="Avenir Next LT Pro"/>
          <w:sz w:val="24"/>
          <w:szCs w:val="24"/>
        </w:rPr>
        <w:t>cataloger</w:t>
      </w:r>
      <w:proofErr w:type="spellEnd"/>
      <w:r w:rsidRPr="00EA2823">
        <w:rPr>
          <w:rFonts w:ascii="Avenir Next LT Pro" w:hAnsi="Avenir Next LT Pro"/>
          <w:sz w:val="24"/>
          <w:szCs w:val="24"/>
        </w:rPr>
        <w:t xml:space="preserve"> to review and approve before the bibliographic record is saved. AI makes recommendations, but those recommendations are highlighted in purple and will only be added to the records if you approve them. Your patrons can be confident that any AI-generated metadata was approved by a human </w:t>
      </w:r>
      <w:proofErr w:type="spellStart"/>
      <w:r w:rsidRPr="00EA2823">
        <w:rPr>
          <w:rFonts w:ascii="Avenir Next LT Pro" w:hAnsi="Avenir Next LT Pro"/>
          <w:sz w:val="24"/>
          <w:szCs w:val="24"/>
        </w:rPr>
        <w:t>cataloger</w:t>
      </w:r>
      <w:proofErr w:type="spellEnd"/>
      <w:r w:rsidRPr="00EA2823">
        <w:rPr>
          <w:rFonts w:ascii="Avenir Next LT Pro" w:hAnsi="Avenir Next LT Pro"/>
          <w:sz w:val="24"/>
          <w:szCs w:val="24"/>
        </w:rPr>
        <w:t xml:space="preserve">. </w:t>
      </w:r>
    </w:p>
    <w:p w14:paraId="04CB0715" w14:textId="77777777" w:rsidR="00977045" w:rsidRDefault="00977045" w:rsidP="00CD6231">
      <w:pPr>
        <w:rPr>
          <w:rFonts w:ascii="Avenir Next LT Pro" w:hAnsi="Avenir Next LT Pro"/>
          <w:sz w:val="24"/>
          <w:szCs w:val="24"/>
        </w:rPr>
      </w:pPr>
    </w:p>
    <w:p w14:paraId="4284284F" w14:textId="77777777" w:rsidR="00DF0303" w:rsidRDefault="00000000" w:rsidP="00CD6231">
      <w:pPr>
        <w:rPr>
          <w:rFonts w:ascii="Avenir Next LT Pro" w:hAnsi="Avenir Next LT Pro"/>
          <w:sz w:val="24"/>
          <w:szCs w:val="24"/>
        </w:rPr>
      </w:pPr>
      <w:r w:rsidRPr="00EA2823">
        <w:rPr>
          <w:rFonts w:ascii="Avenir Next LT Pro" w:hAnsi="Avenir Next LT Pro"/>
          <w:sz w:val="24"/>
          <w:szCs w:val="24"/>
        </w:rPr>
        <w:t xml:space="preserve">Now that your entities are tagged and the metadata is enriched, you're ready to prepare items for public display. Select the titles you want to showcase and click Mark for Exhibition. These items can then be imported using the Exhibition Builder. </w:t>
      </w:r>
    </w:p>
    <w:p w14:paraId="3EF269E9" w14:textId="77777777" w:rsidR="00DF0303" w:rsidRDefault="00DF0303" w:rsidP="00CD6231">
      <w:pPr>
        <w:rPr>
          <w:rFonts w:ascii="Avenir Next LT Pro" w:hAnsi="Avenir Next LT Pro"/>
          <w:sz w:val="24"/>
          <w:szCs w:val="24"/>
        </w:rPr>
      </w:pPr>
    </w:p>
    <w:p w14:paraId="4D9349E8" w14:textId="77777777" w:rsidR="00DF0303" w:rsidRDefault="00000000" w:rsidP="00CD6231">
      <w:pPr>
        <w:rPr>
          <w:rFonts w:ascii="Avenir Next LT Pro" w:hAnsi="Avenir Next LT Pro"/>
          <w:sz w:val="24"/>
          <w:szCs w:val="24"/>
        </w:rPr>
      </w:pPr>
      <w:r w:rsidRPr="00EA2823">
        <w:rPr>
          <w:rFonts w:ascii="Avenir Next LT Pro" w:hAnsi="Avenir Next LT Pro"/>
          <w:sz w:val="24"/>
          <w:szCs w:val="24"/>
        </w:rPr>
        <w:t xml:space="preserve">After designing your exhibition in collaboration with Wix, your published site could look something like this, displayed as a timeline, gallery, or a variety of other layouts that best fit your content. The sleek display invites visitors to explore your digital content. They can scroll through the story or search for specific items. Exhibitions can also link back to your full collections in Primo NDE. </w:t>
      </w:r>
    </w:p>
    <w:p w14:paraId="2C240DDD" w14:textId="77777777" w:rsidR="00DF0303" w:rsidRDefault="00DF0303" w:rsidP="00CD6231">
      <w:pPr>
        <w:rPr>
          <w:rFonts w:ascii="Avenir Next LT Pro" w:hAnsi="Avenir Next LT Pro"/>
          <w:sz w:val="24"/>
          <w:szCs w:val="24"/>
        </w:rPr>
      </w:pPr>
    </w:p>
    <w:p w14:paraId="42BBD57E" w14:textId="77777777" w:rsidR="00DF0303" w:rsidRDefault="00000000" w:rsidP="00CD6231">
      <w:pPr>
        <w:rPr>
          <w:rFonts w:ascii="Avenir Next LT Pro" w:hAnsi="Avenir Next LT Pro"/>
          <w:sz w:val="24"/>
          <w:szCs w:val="24"/>
        </w:rPr>
      </w:pPr>
      <w:r w:rsidRPr="00EA2823">
        <w:rPr>
          <w:rFonts w:ascii="Avenir Next LT Pro" w:hAnsi="Avenir Next LT Pro"/>
          <w:sz w:val="24"/>
          <w:szCs w:val="24"/>
        </w:rPr>
        <w:t xml:space="preserve">Another way to engage with your digital collection is through your library's collection discovery. In Primo NDE, your tagged content becomes searchable and linkable. Users can discover items by entity, topic, or related metadata, making your collections more accessible and engaging. </w:t>
      </w:r>
    </w:p>
    <w:p w14:paraId="27650D81" w14:textId="77777777" w:rsidR="00DF0303" w:rsidRDefault="00DF0303" w:rsidP="00CD6231">
      <w:pPr>
        <w:rPr>
          <w:rFonts w:ascii="Avenir Next LT Pro" w:hAnsi="Avenir Next LT Pro"/>
          <w:sz w:val="24"/>
          <w:szCs w:val="24"/>
        </w:rPr>
      </w:pPr>
    </w:p>
    <w:p w14:paraId="1C23D7F7" w14:textId="77777777" w:rsidR="00A23AA6" w:rsidRDefault="00000000" w:rsidP="00CD6231">
      <w:pPr>
        <w:rPr>
          <w:rFonts w:ascii="Avenir Next LT Pro" w:hAnsi="Avenir Next LT Pro"/>
          <w:sz w:val="24"/>
          <w:szCs w:val="24"/>
        </w:rPr>
      </w:pPr>
      <w:r w:rsidRPr="00EA2823">
        <w:rPr>
          <w:rFonts w:ascii="Avenir Next LT Pro" w:hAnsi="Avenir Next LT Pro"/>
          <w:sz w:val="24"/>
          <w:szCs w:val="24"/>
        </w:rPr>
        <w:t xml:space="preserve">You now know about the benefits of Alma </w:t>
      </w:r>
      <w:proofErr w:type="spellStart"/>
      <w:r w:rsidRPr="00EA2823">
        <w:rPr>
          <w:rFonts w:ascii="Avenir Next LT Pro" w:hAnsi="Avenir Next LT Pro"/>
          <w:sz w:val="24"/>
          <w:szCs w:val="24"/>
        </w:rPr>
        <w:t>Specto's</w:t>
      </w:r>
      <w:proofErr w:type="spellEnd"/>
      <w:r w:rsidRPr="00EA2823">
        <w:rPr>
          <w:rFonts w:ascii="Avenir Next LT Pro" w:hAnsi="Avenir Next LT Pro"/>
          <w:sz w:val="24"/>
          <w:szCs w:val="24"/>
        </w:rPr>
        <w:t xml:space="preserve"> AI-generated entity extraction and metadata enrichment, mediated by a human </w:t>
      </w:r>
      <w:proofErr w:type="spellStart"/>
      <w:r w:rsidRPr="00EA2823">
        <w:rPr>
          <w:rFonts w:ascii="Avenir Next LT Pro" w:hAnsi="Avenir Next LT Pro"/>
          <w:sz w:val="24"/>
          <w:szCs w:val="24"/>
        </w:rPr>
        <w:t>cataloger</w:t>
      </w:r>
      <w:proofErr w:type="spellEnd"/>
      <w:r w:rsidRPr="00EA2823">
        <w:rPr>
          <w:rFonts w:ascii="Avenir Next LT Pro" w:hAnsi="Avenir Next LT Pro"/>
          <w:sz w:val="24"/>
          <w:szCs w:val="24"/>
        </w:rPr>
        <w:t xml:space="preserve">. You know how your digital resources can look when showcased with the Exhibition Builder and how your content becomes searchable and linked in Primo NDE. Thanks for watching. </w:t>
      </w:r>
    </w:p>
    <w:p w14:paraId="53EDCFC5" w14:textId="77777777" w:rsidR="00A23AA6" w:rsidRDefault="00A23AA6" w:rsidP="00CD6231">
      <w:pPr>
        <w:rPr>
          <w:rFonts w:ascii="Avenir Next LT Pro" w:hAnsi="Avenir Next LT Pro"/>
          <w:sz w:val="24"/>
          <w:szCs w:val="24"/>
        </w:rPr>
      </w:pPr>
    </w:p>
    <w:p w14:paraId="38FCAEDA" w14:textId="2620D08F" w:rsidR="00602391" w:rsidRPr="00EA2823" w:rsidRDefault="00000000" w:rsidP="00CD6231">
      <w:pPr>
        <w:rPr>
          <w:rFonts w:ascii="Avenir Next LT Pro" w:hAnsi="Avenir Next LT Pro"/>
          <w:sz w:val="24"/>
          <w:szCs w:val="24"/>
        </w:rPr>
      </w:pPr>
      <w:r w:rsidRPr="00EA2823">
        <w:rPr>
          <w:rFonts w:ascii="Avenir Next LT Pro" w:hAnsi="Avenir Next LT Pro"/>
          <w:sz w:val="24"/>
          <w:szCs w:val="24"/>
        </w:rPr>
        <w:t xml:space="preserve">Learn how to extract, tag, and enrich digital content in other sessions of this Alma </w:t>
      </w:r>
      <w:proofErr w:type="spellStart"/>
      <w:r w:rsidRPr="00EA2823">
        <w:rPr>
          <w:rFonts w:ascii="Avenir Next LT Pro" w:hAnsi="Avenir Next LT Pro"/>
          <w:sz w:val="24"/>
          <w:szCs w:val="24"/>
        </w:rPr>
        <w:t>Specto</w:t>
      </w:r>
      <w:proofErr w:type="spellEnd"/>
      <w:r w:rsidRPr="00EA2823">
        <w:rPr>
          <w:rFonts w:ascii="Avenir Next LT Pro" w:hAnsi="Avenir Next LT Pro"/>
          <w:sz w:val="24"/>
          <w:szCs w:val="24"/>
        </w:rPr>
        <w:t xml:space="preserve"> training series. It's your next step toward creating searchable, story-rich collections that connect with your community. </w:t>
      </w:r>
    </w:p>
    <w:sectPr w:rsidR="00602391" w:rsidRPr="00EA282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D141F"/>
    <w:multiLevelType w:val="hybridMultilevel"/>
    <w:tmpl w:val="5554CD2C"/>
    <w:lvl w:ilvl="0" w:tplc="906CE894">
      <w:start w:val="1"/>
      <w:numFmt w:val="bullet"/>
      <w:lvlText w:val="●"/>
      <w:lvlJc w:val="left"/>
      <w:pPr>
        <w:ind w:left="720" w:hanging="360"/>
      </w:pPr>
    </w:lvl>
    <w:lvl w:ilvl="1" w:tplc="05667A00">
      <w:start w:val="1"/>
      <w:numFmt w:val="bullet"/>
      <w:lvlText w:val="○"/>
      <w:lvlJc w:val="left"/>
      <w:pPr>
        <w:ind w:left="1440" w:hanging="360"/>
      </w:pPr>
    </w:lvl>
    <w:lvl w:ilvl="2" w:tplc="DF9050F0">
      <w:start w:val="1"/>
      <w:numFmt w:val="bullet"/>
      <w:lvlText w:val="■"/>
      <w:lvlJc w:val="left"/>
      <w:pPr>
        <w:ind w:left="2160" w:hanging="360"/>
      </w:pPr>
    </w:lvl>
    <w:lvl w:ilvl="3" w:tplc="5840FEE4">
      <w:start w:val="1"/>
      <w:numFmt w:val="bullet"/>
      <w:lvlText w:val="●"/>
      <w:lvlJc w:val="left"/>
      <w:pPr>
        <w:ind w:left="2880" w:hanging="360"/>
      </w:pPr>
    </w:lvl>
    <w:lvl w:ilvl="4" w:tplc="395866EA">
      <w:start w:val="1"/>
      <w:numFmt w:val="bullet"/>
      <w:lvlText w:val="○"/>
      <w:lvlJc w:val="left"/>
      <w:pPr>
        <w:ind w:left="3600" w:hanging="360"/>
      </w:pPr>
    </w:lvl>
    <w:lvl w:ilvl="5" w:tplc="90D85BFA">
      <w:start w:val="1"/>
      <w:numFmt w:val="bullet"/>
      <w:lvlText w:val="■"/>
      <w:lvlJc w:val="left"/>
      <w:pPr>
        <w:ind w:left="4320" w:hanging="360"/>
      </w:pPr>
    </w:lvl>
    <w:lvl w:ilvl="6" w:tplc="FC7A5AD6">
      <w:start w:val="1"/>
      <w:numFmt w:val="bullet"/>
      <w:lvlText w:val="●"/>
      <w:lvlJc w:val="left"/>
      <w:pPr>
        <w:ind w:left="5040" w:hanging="360"/>
      </w:pPr>
    </w:lvl>
    <w:lvl w:ilvl="7" w:tplc="2278C77C">
      <w:start w:val="1"/>
      <w:numFmt w:val="bullet"/>
      <w:lvlText w:val="●"/>
      <w:lvlJc w:val="left"/>
      <w:pPr>
        <w:ind w:left="5760" w:hanging="360"/>
      </w:pPr>
    </w:lvl>
    <w:lvl w:ilvl="8" w:tplc="7D1C27EC">
      <w:start w:val="1"/>
      <w:numFmt w:val="bullet"/>
      <w:lvlText w:val="●"/>
      <w:lvlJc w:val="left"/>
      <w:pPr>
        <w:ind w:left="6480" w:hanging="360"/>
      </w:pPr>
    </w:lvl>
  </w:abstractNum>
  <w:abstractNum w:abstractNumId="1" w15:restartNumberingAfterBreak="0">
    <w:nsid w:val="62871309"/>
    <w:multiLevelType w:val="hybridMultilevel"/>
    <w:tmpl w:val="CD26B91C"/>
    <w:lvl w:ilvl="0" w:tplc="7B0281E0">
      <w:start w:val="1"/>
      <w:numFmt w:val="decimal"/>
      <w:lvlText w:val="%1."/>
      <w:lvlJc w:val="left"/>
      <w:pPr>
        <w:ind w:left="720" w:hanging="360"/>
      </w:pPr>
      <w:rPr>
        <w:rFonts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65110228">
    <w:abstractNumId w:val="0"/>
    <w:lvlOverride w:ilvl="0">
      <w:startOverride w:val="1"/>
    </w:lvlOverride>
  </w:num>
  <w:num w:numId="2" w16cid:durableId="5108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91"/>
    <w:rsid w:val="00602391"/>
    <w:rsid w:val="006039F2"/>
    <w:rsid w:val="006503B2"/>
    <w:rsid w:val="00755BE2"/>
    <w:rsid w:val="00845F6E"/>
    <w:rsid w:val="00977045"/>
    <w:rsid w:val="009A6232"/>
    <w:rsid w:val="00A23AA6"/>
    <w:rsid w:val="00CD6231"/>
    <w:rsid w:val="00D946E6"/>
    <w:rsid w:val="00DE7CC3"/>
    <w:rsid w:val="00DF0303"/>
    <w:rsid w:val="00E27540"/>
    <w:rsid w:val="00EA2823"/>
    <w:rsid w:val="00F15C2E"/>
    <w:rsid w:val="00F836C1"/>
    <w:rsid w:val="00F838B6"/>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4D8B"/>
  <w15:docId w15:val="{161639D0-C28A-4135-BD57-F8319CD5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L" w:eastAsia="en-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838</Words>
  <Characters>4563</Characters>
  <Application>Microsoft Office Word</Application>
  <DocSecurity>0</DocSecurity>
  <Lines>86</Lines>
  <Paragraphs>14</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Sarah Nemzer Kohl</cp:lastModifiedBy>
  <cp:revision>14</cp:revision>
  <dcterms:created xsi:type="dcterms:W3CDTF">2025-12-02T19:17:00Z</dcterms:created>
  <dcterms:modified xsi:type="dcterms:W3CDTF">2026-01-20T08:06:00Z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186eb41a-d2b8-4468-b6a2-37de61ec56c9</vt:lpwstr>
  </property>
</Properties>
</file>