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2FC73" w14:textId="79ED86B8" w:rsidR="006E5AA5" w:rsidRPr="007E042A" w:rsidRDefault="006E5AA5" w:rsidP="003B1B4E">
      <w:pPr>
        <w:rPr>
          <w:rFonts w:cstheme="minorHAnsi"/>
          <w:b/>
          <w:bCs/>
          <w:color w:val="2F5496" w:themeColor="accent1" w:themeShade="BF"/>
          <w:sz w:val="32"/>
          <w:szCs w:val="32"/>
        </w:rPr>
      </w:pPr>
      <w:r w:rsidRPr="007E042A">
        <w:rPr>
          <w:rFonts w:cstheme="minorHAnsi"/>
          <w:b/>
          <w:bCs/>
          <w:color w:val="2F5496" w:themeColor="accent1" w:themeShade="BF"/>
          <w:sz w:val="32"/>
          <w:szCs w:val="32"/>
        </w:rPr>
        <w:t>Alma Essentials</w:t>
      </w:r>
    </w:p>
    <w:p w14:paraId="4A27C43A" w14:textId="12576CD2" w:rsidR="003B1B4E" w:rsidRPr="007E042A" w:rsidRDefault="003B1B4E" w:rsidP="003B1B4E">
      <w:pPr>
        <w:rPr>
          <w:rFonts w:cstheme="minorHAnsi"/>
          <w:color w:val="2F5496" w:themeColor="accent1" w:themeShade="BF"/>
          <w:sz w:val="32"/>
          <w:szCs w:val="32"/>
        </w:rPr>
      </w:pPr>
      <w:r w:rsidRPr="007E042A">
        <w:rPr>
          <w:rFonts w:cstheme="minorHAnsi"/>
          <w:color w:val="2F5496" w:themeColor="accent1" w:themeShade="BF"/>
          <w:sz w:val="32"/>
          <w:szCs w:val="32"/>
        </w:rPr>
        <w:t>Alma and Primo Integration Overview</w:t>
      </w:r>
    </w:p>
    <w:p w14:paraId="3EB821D0" w14:textId="77777777" w:rsidR="006E5AA5" w:rsidRPr="007E042A" w:rsidRDefault="006E5AA5" w:rsidP="003B1B4E">
      <w:pPr>
        <w:rPr>
          <w:rFonts w:cstheme="minorHAnsi"/>
          <w:b/>
          <w:bCs/>
          <w:color w:val="2F5496" w:themeColor="accent1" w:themeShade="BF"/>
          <w:sz w:val="12"/>
          <w:szCs w:val="12"/>
        </w:rPr>
      </w:pPr>
    </w:p>
    <w:p w14:paraId="729FC98C" w14:textId="73096251" w:rsidR="003B1B4E" w:rsidRPr="007E042A" w:rsidRDefault="003B1B4E" w:rsidP="003B1B4E">
      <w:pPr>
        <w:rPr>
          <w:rFonts w:cstheme="minorHAnsi"/>
        </w:rPr>
      </w:pPr>
      <w:r w:rsidRPr="007E042A">
        <w:rPr>
          <w:rFonts w:cstheme="minorHAnsi"/>
        </w:rPr>
        <w:t xml:space="preserve">Welcome to this training session on Alma and Primo VE Integration.  </w:t>
      </w:r>
    </w:p>
    <w:p w14:paraId="40F6E538" w14:textId="395B65E7" w:rsidR="00DD6723" w:rsidRPr="007E042A" w:rsidRDefault="00DD6723" w:rsidP="00540C4D">
      <w:pPr>
        <w:rPr>
          <w:rFonts w:cstheme="minorHAnsi"/>
        </w:rPr>
      </w:pPr>
      <w:r w:rsidRPr="007E042A">
        <w:rPr>
          <w:rFonts w:cstheme="minorHAnsi"/>
        </w:rPr>
        <w:t xml:space="preserve">In this session, you will learn how Alma works with Primo to provide your users access to your libraries’ </w:t>
      </w:r>
      <w:r w:rsidR="00540C4D" w:rsidRPr="007E042A">
        <w:rPr>
          <w:rFonts w:cstheme="minorHAnsi"/>
        </w:rPr>
        <w:t>collections</w:t>
      </w:r>
      <w:r w:rsidRPr="007E042A">
        <w:rPr>
          <w:rFonts w:cstheme="minorHAnsi"/>
        </w:rPr>
        <w:t xml:space="preserve">.  You’ll see </w:t>
      </w:r>
      <w:r w:rsidR="00540C4D" w:rsidRPr="007E042A">
        <w:rPr>
          <w:rFonts w:cstheme="minorHAnsi"/>
        </w:rPr>
        <w:t xml:space="preserve">how resources display </w:t>
      </w:r>
      <w:r w:rsidRPr="007E042A">
        <w:rPr>
          <w:rFonts w:cstheme="minorHAnsi"/>
        </w:rPr>
        <w:t xml:space="preserve">in </w:t>
      </w:r>
      <w:r w:rsidR="00540C4D" w:rsidRPr="007E042A">
        <w:rPr>
          <w:rFonts w:cstheme="minorHAnsi"/>
        </w:rPr>
        <w:t xml:space="preserve">both Alma and </w:t>
      </w:r>
      <w:r w:rsidRPr="007E042A">
        <w:rPr>
          <w:rFonts w:cstheme="minorHAnsi"/>
        </w:rPr>
        <w:t>Primo, and how the relevant inventory and availability</w:t>
      </w:r>
      <w:r w:rsidR="00540C4D" w:rsidRPr="007E042A">
        <w:rPr>
          <w:rFonts w:cstheme="minorHAnsi"/>
        </w:rPr>
        <w:t xml:space="preserve"> information</w:t>
      </w:r>
      <w:r w:rsidRPr="007E042A">
        <w:rPr>
          <w:rFonts w:cstheme="minorHAnsi"/>
        </w:rPr>
        <w:t xml:space="preserve"> displays to your users</w:t>
      </w:r>
      <w:r w:rsidR="00540C4D" w:rsidRPr="007E042A">
        <w:rPr>
          <w:rFonts w:cstheme="minorHAnsi"/>
        </w:rPr>
        <w:t xml:space="preserve"> in Primo</w:t>
      </w:r>
      <w:r w:rsidRPr="007E042A">
        <w:rPr>
          <w:rFonts w:cstheme="minorHAnsi"/>
        </w:rPr>
        <w:t>.</w:t>
      </w:r>
      <w:r w:rsidR="00540C4D" w:rsidRPr="007E042A">
        <w:rPr>
          <w:rFonts w:cstheme="minorHAnsi"/>
        </w:rPr>
        <w:t xml:space="preserve">  </w:t>
      </w:r>
      <w:r w:rsidR="004C74CB" w:rsidRPr="007E042A">
        <w:rPr>
          <w:rFonts w:cstheme="minorHAnsi"/>
        </w:rPr>
        <w:t>Y</w:t>
      </w:r>
      <w:r w:rsidR="00540C4D" w:rsidRPr="007E042A">
        <w:rPr>
          <w:rFonts w:cstheme="minorHAnsi"/>
        </w:rPr>
        <w:t>ou</w:t>
      </w:r>
      <w:r w:rsidR="004C74CB" w:rsidRPr="007E042A">
        <w:rPr>
          <w:rFonts w:cstheme="minorHAnsi"/>
        </w:rPr>
        <w:t xml:space="preserve"> wi</w:t>
      </w:r>
      <w:r w:rsidR="00540C4D" w:rsidRPr="007E042A">
        <w:rPr>
          <w:rFonts w:cstheme="minorHAnsi"/>
        </w:rPr>
        <w:t xml:space="preserve">ll also see how users </w:t>
      </w:r>
      <w:proofErr w:type="gramStart"/>
      <w:r w:rsidR="00540C4D" w:rsidRPr="007E042A">
        <w:rPr>
          <w:rFonts w:cstheme="minorHAnsi"/>
        </w:rPr>
        <w:t>can  access</w:t>
      </w:r>
      <w:proofErr w:type="gramEnd"/>
      <w:r w:rsidR="00540C4D" w:rsidRPr="007E042A">
        <w:rPr>
          <w:rFonts w:cstheme="minorHAnsi"/>
        </w:rPr>
        <w:t xml:space="preserve"> their library card information.</w:t>
      </w:r>
    </w:p>
    <w:p w14:paraId="4DD33543" w14:textId="2B469DB4" w:rsidR="003B1B4E" w:rsidRPr="007E042A" w:rsidRDefault="00540C4D" w:rsidP="006E5AA5">
      <w:pPr>
        <w:rPr>
          <w:rFonts w:cstheme="minorHAnsi"/>
        </w:rPr>
      </w:pPr>
      <w:r w:rsidRPr="007E042A">
        <w:rPr>
          <w:rFonts w:cstheme="minorHAnsi"/>
        </w:rPr>
        <w:t>Your library</w:t>
      </w:r>
      <w:r w:rsidR="003B1B4E" w:rsidRPr="007E042A">
        <w:rPr>
          <w:rFonts w:cstheme="minorHAnsi"/>
        </w:rPr>
        <w:t xml:space="preserve"> collections include the data you have in your Institution Zone and Network Zones, the records you</w:t>
      </w:r>
      <w:r w:rsidR="00A97FD7" w:rsidRPr="007E042A">
        <w:rPr>
          <w:rFonts w:cstheme="minorHAnsi"/>
        </w:rPr>
        <w:t xml:space="preserve"> </w:t>
      </w:r>
      <w:r w:rsidR="00565F6F" w:rsidRPr="007E042A">
        <w:rPr>
          <w:rFonts w:cstheme="minorHAnsi"/>
        </w:rPr>
        <w:t>ha</w:t>
      </w:r>
      <w:r w:rsidR="003B1B4E" w:rsidRPr="007E042A">
        <w:rPr>
          <w:rFonts w:cstheme="minorHAnsi"/>
        </w:rPr>
        <w:t xml:space="preserve">ve loaded into Alma, and the records that you have activated from the Community Zone.  And Primo is configured to serve as the discovery interface to </w:t>
      </w:r>
      <w:proofErr w:type="gramStart"/>
      <w:r w:rsidR="003B1B4E" w:rsidRPr="007E042A">
        <w:rPr>
          <w:rFonts w:cstheme="minorHAnsi"/>
        </w:rPr>
        <w:t>all of</w:t>
      </w:r>
      <w:proofErr w:type="gramEnd"/>
      <w:r w:rsidR="003B1B4E" w:rsidRPr="007E042A">
        <w:rPr>
          <w:rFonts w:cstheme="minorHAnsi"/>
        </w:rPr>
        <w:t xml:space="preserve"> these materials.  Primo VE optimizes the management of Primo with Alma by utilizing the Alma platform.</w:t>
      </w:r>
      <w:r w:rsidR="006E5AA5">
        <w:rPr>
          <w:rFonts w:cstheme="minorHAnsi"/>
        </w:rPr>
        <w:t xml:space="preserve"> </w:t>
      </w:r>
      <w:r w:rsidR="003B1B4E" w:rsidRPr="007E042A">
        <w:rPr>
          <w:rFonts w:cstheme="minorHAnsi"/>
        </w:rPr>
        <w:t>With Primo VE, libraries can manage both Alma and Primo from the same interface.  As you maintain your local records in Alma, they are indexed and visible within 15 minutes in the Primo user interface.</w:t>
      </w:r>
      <w:r w:rsidR="006E5AA5">
        <w:rPr>
          <w:rFonts w:cstheme="minorHAnsi"/>
        </w:rPr>
        <w:t xml:space="preserve"> </w:t>
      </w:r>
      <w:r w:rsidR="003B1B4E" w:rsidRPr="007E042A">
        <w:rPr>
          <w:rFonts w:cstheme="minorHAnsi"/>
        </w:rPr>
        <w:t xml:space="preserve">And most configuration changes made in Primo VE appear immediately in the Primo user interface as well! </w:t>
      </w:r>
    </w:p>
    <w:p w14:paraId="6D5A3A0F" w14:textId="5DA0BC40" w:rsidR="003B1B4E" w:rsidRPr="007E042A" w:rsidRDefault="003B1B4E" w:rsidP="006E5AA5">
      <w:pPr>
        <w:rPr>
          <w:rFonts w:cstheme="minorHAnsi"/>
        </w:rPr>
      </w:pPr>
      <w:r w:rsidRPr="007E042A">
        <w:rPr>
          <w:rFonts w:cstheme="minorHAnsi"/>
        </w:rPr>
        <w:t>Let’s see a few records in Alma, and then see how they appear in Primo to our patrons.</w:t>
      </w:r>
      <w:r w:rsidR="006E5AA5">
        <w:rPr>
          <w:rFonts w:cstheme="minorHAnsi"/>
        </w:rPr>
        <w:t xml:space="preserve"> </w:t>
      </w:r>
      <w:r w:rsidRPr="007E042A">
        <w:rPr>
          <w:rFonts w:cstheme="minorHAnsi"/>
        </w:rPr>
        <w:t xml:space="preserve">In Alma, you can search for an item, and then see its holdings by clicking on the Physical link here. </w:t>
      </w:r>
      <w:r w:rsidR="00DD6723" w:rsidRPr="007E042A">
        <w:rPr>
          <w:rFonts w:cstheme="minorHAnsi"/>
        </w:rPr>
        <w:t>From Alma it’s possible to go directly to the record in Discovery, too</w:t>
      </w:r>
      <w:r w:rsidR="00A13AB7" w:rsidRPr="007E042A">
        <w:rPr>
          <w:rFonts w:cstheme="minorHAnsi"/>
        </w:rPr>
        <w:t>.</w:t>
      </w:r>
      <w:r w:rsidR="006E5AA5">
        <w:rPr>
          <w:rFonts w:cstheme="minorHAnsi"/>
        </w:rPr>
        <w:t xml:space="preserve"> </w:t>
      </w:r>
      <w:r w:rsidRPr="007E042A">
        <w:rPr>
          <w:rFonts w:cstheme="minorHAnsi"/>
        </w:rPr>
        <w:t xml:space="preserve">And when you Edit the record, you </w:t>
      </w:r>
      <w:proofErr w:type="gramStart"/>
      <w:r w:rsidRPr="007E042A">
        <w:rPr>
          <w:rFonts w:cstheme="minorHAnsi"/>
        </w:rPr>
        <w:t>are able to</w:t>
      </w:r>
      <w:proofErr w:type="gramEnd"/>
      <w:r w:rsidRPr="007E042A">
        <w:rPr>
          <w:rFonts w:cstheme="minorHAnsi"/>
        </w:rPr>
        <w:t xml:space="preserve"> see and edit its MARC data in the Metadata Editor.</w:t>
      </w:r>
    </w:p>
    <w:p w14:paraId="39724EBB" w14:textId="77777777" w:rsidR="003B1B4E" w:rsidRPr="007E042A" w:rsidRDefault="003B1B4E" w:rsidP="003B1B4E">
      <w:pPr>
        <w:rPr>
          <w:rFonts w:cstheme="minorHAnsi"/>
        </w:rPr>
      </w:pPr>
      <w:r w:rsidRPr="007E042A">
        <w:rPr>
          <w:rFonts w:cstheme="minorHAnsi"/>
        </w:rPr>
        <w:t xml:space="preserve">In Primo, you can search for the same record, and see similar information presented.  Here, you can see the holdings information in the Get It section, and you can find more information about the resource in the Details section. </w:t>
      </w:r>
    </w:p>
    <w:p w14:paraId="71432A61" w14:textId="18692390" w:rsidR="003B1B4E" w:rsidRPr="007E042A" w:rsidRDefault="003B1B4E" w:rsidP="003B1B4E">
      <w:pPr>
        <w:rPr>
          <w:rFonts w:cstheme="minorHAnsi"/>
        </w:rPr>
      </w:pPr>
      <w:r w:rsidRPr="007E042A">
        <w:rPr>
          <w:rFonts w:cstheme="minorHAnsi"/>
        </w:rPr>
        <w:t>Let’s see another record, this time a record that is available both in the library</w:t>
      </w:r>
      <w:r w:rsidR="00770324" w:rsidRPr="007E042A">
        <w:rPr>
          <w:rFonts w:cstheme="minorHAnsi"/>
        </w:rPr>
        <w:t xml:space="preserve"> as a physical book</w:t>
      </w:r>
      <w:r w:rsidRPr="007E042A">
        <w:rPr>
          <w:rFonts w:cstheme="minorHAnsi"/>
        </w:rPr>
        <w:t>, and online</w:t>
      </w:r>
      <w:r w:rsidR="00770324" w:rsidRPr="007E042A">
        <w:rPr>
          <w:rFonts w:cstheme="minorHAnsi"/>
        </w:rPr>
        <w:t xml:space="preserve"> as an e-book</w:t>
      </w:r>
      <w:r w:rsidRPr="007E042A">
        <w:rPr>
          <w:rFonts w:cstheme="minorHAnsi"/>
        </w:rPr>
        <w:t>.</w:t>
      </w:r>
    </w:p>
    <w:p w14:paraId="38BDD243" w14:textId="7A62C63A" w:rsidR="003B1B4E" w:rsidRPr="007E042A" w:rsidRDefault="00823E55" w:rsidP="003B1B4E">
      <w:pPr>
        <w:rPr>
          <w:rFonts w:cstheme="minorHAnsi"/>
        </w:rPr>
      </w:pPr>
      <w:r w:rsidRPr="007E042A">
        <w:rPr>
          <w:rFonts w:cstheme="minorHAnsi"/>
        </w:rPr>
        <w:t>This title has both Physical and Electronic holdings</w:t>
      </w:r>
      <w:r w:rsidR="00770324" w:rsidRPr="007E042A">
        <w:rPr>
          <w:rFonts w:cstheme="minorHAnsi"/>
        </w:rPr>
        <w:t xml:space="preserve">. </w:t>
      </w:r>
      <w:r w:rsidR="00C4741B" w:rsidRPr="007E042A">
        <w:rPr>
          <w:rFonts w:cstheme="minorHAnsi"/>
        </w:rPr>
        <w:t xml:space="preserve">Under Physical, </w:t>
      </w:r>
      <w:r w:rsidR="0057364F" w:rsidRPr="007E042A">
        <w:rPr>
          <w:rFonts w:cstheme="minorHAnsi"/>
        </w:rPr>
        <w:t>we see the location</w:t>
      </w:r>
      <w:r w:rsidR="00B14E7A" w:rsidRPr="007E042A">
        <w:rPr>
          <w:rFonts w:cstheme="minorHAnsi"/>
        </w:rPr>
        <w:t xml:space="preserve"> of the book</w:t>
      </w:r>
      <w:r w:rsidR="0057364F" w:rsidRPr="007E042A">
        <w:rPr>
          <w:rFonts w:cstheme="minorHAnsi"/>
        </w:rPr>
        <w:t xml:space="preserve">. Under Electronic, we see a link </w:t>
      </w:r>
      <w:r w:rsidR="00B35023" w:rsidRPr="007E042A">
        <w:rPr>
          <w:rFonts w:cstheme="minorHAnsi"/>
        </w:rPr>
        <w:t xml:space="preserve">for accessing the e-book. </w:t>
      </w:r>
    </w:p>
    <w:p w14:paraId="1C5AFCF8" w14:textId="77777777" w:rsidR="00883C50" w:rsidRPr="007E042A" w:rsidRDefault="00883C50" w:rsidP="003B1B4E">
      <w:pPr>
        <w:rPr>
          <w:rFonts w:cstheme="minorHAnsi"/>
        </w:rPr>
      </w:pPr>
    </w:p>
    <w:p w14:paraId="6538141A" w14:textId="67AC7597" w:rsidR="003B1B4E" w:rsidRPr="007E042A" w:rsidRDefault="00883C50" w:rsidP="003B1B4E">
      <w:pPr>
        <w:rPr>
          <w:rFonts w:cstheme="minorHAnsi"/>
        </w:rPr>
      </w:pPr>
      <w:r w:rsidRPr="007E042A">
        <w:rPr>
          <w:rFonts w:cstheme="minorHAnsi"/>
        </w:rPr>
        <w:t xml:space="preserve">Select Display in Discovery </w:t>
      </w:r>
      <w:r w:rsidR="0067123B" w:rsidRPr="007E042A">
        <w:rPr>
          <w:rFonts w:cstheme="minorHAnsi"/>
        </w:rPr>
        <w:t>to see the record in Primo. Under View Online</w:t>
      </w:r>
      <w:r w:rsidR="005F0D62" w:rsidRPr="007E042A">
        <w:rPr>
          <w:rFonts w:cstheme="minorHAnsi"/>
        </w:rPr>
        <w:t>,</w:t>
      </w:r>
      <w:r w:rsidR="0067123B" w:rsidRPr="007E042A">
        <w:rPr>
          <w:rFonts w:cstheme="minorHAnsi"/>
        </w:rPr>
        <w:t xml:space="preserve"> we see a link to the e-book. Under Get it</w:t>
      </w:r>
      <w:r w:rsidR="00900E7C" w:rsidRPr="007E042A">
        <w:rPr>
          <w:rFonts w:cstheme="minorHAnsi"/>
        </w:rPr>
        <w:t>,</w:t>
      </w:r>
      <w:r w:rsidR="0067123B" w:rsidRPr="007E042A">
        <w:rPr>
          <w:rFonts w:cstheme="minorHAnsi"/>
        </w:rPr>
        <w:t xml:space="preserve"> we see the location in the library.</w:t>
      </w:r>
      <w:r w:rsidRPr="007E042A">
        <w:rPr>
          <w:rFonts w:cstheme="minorHAnsi"/>
        </w:rPr>
        <w:t xml:space="preserve"> </w:t>
      </w:r>
    </w:p>
    <w:p w14:paraId="33681964" w14:textId="77777777" w:rsidR="003B1B4E" w:rsidRPr="007E042A" w:rsidRDefault="003B1B4E" w:rsidP="003B1B4E">
      <w:pPr>
        <w:rPr>
          <w:rFonts w:cstheme="minorHAnsi"/>
        </w:rPr>
      </w:pPr>
      <w:r w:rsidRPr="007E042A">
        <w:rPr>
          <w:rFonts w:cstheme="minorHAnsi"/>
        </w:rPr>
        <w:t>In addition to discovering resources in Primo, your patrons can also access their account information.</w:t>
      </w:r>
    </w:p>
    <w:p w14:paraId="3BA2D30A" w14:textId="440B927E" w:rsidR="003B1B4E" w:rsidRPr="007E042A" w:rsidRDefault="003B1B4E" w:rsidP="003B1B4E">
      <w:pPr>
        <w:rPr>
          <w:rFonts w:cstheme="minorHAnsi"/>
        </w:rPr>
      </w:pPr>
      <w:r w:rsidRPr="007E042A">
        <w:rPr>
          <w:rFonts w:cstheme="minorHAnsi"/>
        </w:rPr>
        <w:t xml:space="preserve">If you want to see your library account information, </w:t>
      </w:r>
      <w:r w:rsidR="002D0765" w:rsidRPr="007E042A">
        <w:rPr>
          <w:rFonts w:cstheme="minorHAnsi"/>
        </w:rPr>
        <w:t>click on</w:t>
      </w:r>
      <w:r w:rsidRPr="007E042A">
        <w:rPr>
          <w:rFonts w:cstheme="minorHAnsi"/>
        </w:rPr>
        <w:t xml:space="preserve"> your name and then select</w:t>
      </w:r>
      <w:r w:rsidR="00871BF3" w:rsidRPr="007E042A">
        <w:rPr>
          <w:rFonts w:cstheme="minorHAnsi"/>
        </w:rPr>
        <w:t xml:space="preserve"> </w:t>
      </w:r>
      <w:r w:rsidRPr="007E042A">
        <w:rPr>
          <w:rFonts w:cstheme="minorHAnsi"/>
        </w:rPr>
        <w:t xml:space="preserve">Library Card.  From this screen you can see an overview of the books you have on loan, your fines and fees, requests, and any blocks or messages pertaining to your account.  </w:t>
      </w:r>
    </w:p>
    <w:p w14:paraId="025E4DA8" w14:textId="5C5C31E9" w:rsidR="001E2D9B" w:rsidRPr="007E042A" w:rsidRDefault="003B1B4E" w:rsidP="007E042A">
      <w:pPr>
        <w:pBdr>
          <w:bottom w:val="single" w:sz="6" w:space="31" w:color="auto"/>
        </w:pBdr>
        <w:rPr>
          <w:rFonts w:cstheme="minorHAnsi"/>
        </w:rPr>
      </w:pPr>
      <w:r w:rsidRPr="007E042A">
        <w:rPr>
          <w:rFonts w:cstheme="minorHAnsi"/>
        </w:rPr>
        <w:t>Thank you for watching!</w:t>
      </w:r>
    </w:p>
    <w:sectPr w:rsidR="001E2D9B" w:rsidRPr="007E0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AC53F5"/>
    <w:multiLevelType w:val="hybridMultilevel"/>
    <w:tmpl w:val="54A811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88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4E"/>
    <w:rsid w:val="000B6766"/>
    <w:rsid w:val="00161548"/>
    <w:rsid w:val="001E2D9B"/>
    <w:rsid w:val="002D0765"/>
    <w:rsid w:val="003B1B4E"/>
    <w:rsid w:val="003C6EB2"/>
    <w:rsid w:val="004C74CB"/>
    <w:rsid w:val="00540C4D"/>
    <w:rsid w:val="00565F6F"/>
    <w:rsid w:val="0057364F"/>
    <w:rsid w:val="005F0D62"/>
    <w:rsid w:val="0067123B"/>
    <w:rsid w:val="00687A87"/>
    <w:rsid w:val="006E5AA5"/>
    <w:rsid w:val="00770324"/>
    <w:rsid w:val="007E042A"/>
    <w:rsid w:val="00801FF9"/>
    <w:rsid w:val="00823E55"/>
    <w:rsid w:val="00871BF3"/>
    <w:rsid w:val="00883C50"/>
    <w:rsid w:val="00886E7F"/>
    <w:rsid w:val="008C3DB5"/>
    <w:rsid w:val="00900E7C"/>
    <w:rsid w:val="00917403"/>
    <w:rsid w:val="009A6D5B"/>
    <w:rsid w:val="00A13AB7"/>
    <w:rsid w:val="00A97FD7"/>
    <w:rsid w:val="00B14E7A"/>
    <w:rsid w:val="00B35023"/>
    <w:rsid w:val="00B53EEB"/>
    <w:rsid w:val="00B55771"/>
    <w:rsid w:val="00B94C01"/>
    <w:rsid w:val="00C40866"/>
    <w:rsid w:val="00C4741B"/>
    <w:rsid w:val="00CC7339"/>
    <w:rsid w:val="00D958FC"/>
    <w:rsid w:val="00DD6723"/>
    <w:rsid w:val="00DF79CC"/>
    <w:rsid w:val="00EC07AC"/>
    <w:rsid w:val="00EE5A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72C54"/>
  <w15:chartTrackingRefBased/>
  <w15:docId w15:val="{19E6372B-8B38-4F69-B822-E92E3093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1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B4E"/>
    <w:rPr>
      <w:rFonts w:ascii="Segoe UI" w:hAnsi="Segoe UI" w:cs="Segoe UI"/>
      <w:sz w:val="18"/>
      <w:szCs w:val="18"/>
    </w:rPr>
  </w:style>
  <w:style w:type="character" w:styleId="CommentReference">
    <w:name w:val="annotation reference"/>
    <w:basedOn w:val="DefaultParagraphFont"/>
    <w:uiPriority w:val="99"/>
    <w:semiHidden/>
    <w:unhideWhenUsed/>
    <w:rsid w:val="003B1B4E"/>
    <w:rPr>
      <w:sz w:val="16"/>
      <w:szCs w:val="16"/>
    </w:rPr>
  </w:style>
  <w:style w:type="paragraph" w:styleId="CommentText">
    <w:name w:val="annotation text"/>
    <w:basedOn w:val="Normal"/>
    <w:link w:val="CommentTextChar"/>
    <w:uiPriority w:val="99"/>
    <w:semiHidden/>
    <w:unhideWhenUsed/>
    <w:rsid w:val="003B1B4E"/>
    <w:pPr>
      <w:spacing w:line="240" w:lineRule="auto"/>
    </w:pPr>
    <w:rPr>
      <w:sz w:val="20"/>
      <w:szCs w:val="20"/>
    </w:rPr>
  </w:style>
  <w:style w:type="character" w:customStyle="1" w:styleId="CommentTextChar">
    <w:name w:val="Comment Text Char"/>
    <w:basedOn w:val="DefaultParagraphFont"/>
    <w:link w:val="CommentText"/>
    <w:uiPriority w:val="99"/>
    <w:semiHidden/>
    <w:rsid w:val="003B1B4E"/>
    <w:rPr>
      <w:sz w:val="20"/>
      <w:szCs w:val="20"/>
    </w:rPr>
  </w:style>
  <w:style w:type="paragraph" w:styleId="ListParagraph">
    <w:name w:val="List Paragraph"/>
    <w:basedOn w:val="Normal"/>
    <w:uiPriority w:val="34"/>
    <w:qFormat/>
    <w:rsid w:val="00DD6723"/>
    <w:pPr>
      <w:ind w:left="720"/>
      <w:contextualSpacing/>
    </w:pPr>
  </w:style>
  <w:style w:type="paragraph" w:styleId="Revision">
    <w:name w:val="Revision"/>
    <w:hidden/>
    <w:uiPriority w:val="99"/>
    <w:semiHidden/>
    <w:rsid w:val="00EE5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D615601A6C54D836F9B0C4E330D12" ma:contentTypeVersion="9" ma:contentTypeDescription="Create a new document." ma:contentTypeScope="" ma:versionID="1c39410ad7d65c0d7c88ced2ca8eb25a">
  <xsd:schema xmlns:xsd="http://www.w3.org/2001/XMLSchema" xmlns:xs="http://www.w3.org/2001/XMLSchema" xmlns:p="http://schemas.microsoft.com/office/2006/metadata/properties" xmlns:ns1="6a7d3688-fff6-4262-b163-8f332957fdb1" xmlns:ns3="32b7f7ca-4d75-44cf-aa89-369ef3eb202e" xmlns:ns4="96d638b2-e5fb-4929-8016-d93e7e0cc5de" xmlns:ns5="56a246d4-1268-429d-89a3-e3739628efde" targetNamespace="http://schemas.microsoft.com/office/2006/metadata/properties" ma:root="true" ma:fieldsID="739cf51f1b32a420d70f347799fb1b2c" ns1:_="" ns3:_="" ns4:_="" ns5:_="">
    <xsd:import namespace="6a7d3688-fff6-4262-b163-8f332957fdb1"/>
    <xsd:import namespace="32b7f7ca-4d75-44cf-aa89-369ef3eb202e"/>
    <xsd:import namespace="96d638b2-e5fb-4929-8016-d93e7e0cc5de"/>
    <xsd:import namespace="56a246d4-1268-429d-89a3-e3739628efde"/>
    <xsd:element name="properties">
      <xsd:complexType>
        <xsd:sequence>
          <xsd:element name="documentManagement">
            <xsd:complexType>
              <xsd:all>
                <xsd:element ref="ns1:Seq" minOccurs="0"/>
                <xsd:element ref="ns1:Status" minOccurs="0"/>
                <xsd:element ref="ns3:SharedWithUsers" minOccurs="0"/>
                <xsd:element ref="ns3:SharedWithDetails"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1:MediaServiceOCR" minOccurs="0"/>
                <xsd:element ref="ns1:MediaServiceDateTaken" minOccurs="0"/>
                <xsd:element ref="ns1:MediaServiceAutoKeyPoints" minOccurs="0"/>
                <xsd:element ref="ns1:MediaServiceKeyPoints" minOccurs="0"/>
                <xsd:element ref="ns1: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d3688-fff6-4262-b163-8f332957fdb1" elementFormDefault="qualified">
    <xsd:import namespace="http://schemas.microsoft.com/office/2006/documentManagement/types"/>
    <xsd:import namespace="http://schemas.microsoft.com/office/infopath/2007/PartnerControls"/>
    <xsd:element name="Seq" ma:index="0" nillable="true" ma:displayName="Seq" ma:decimals="1" ma:internalName="Seq">
      <xsd:simpleType>
        <xsd:restriction base="dms:Number">
          <xsd:minInclusive value="0"/>
        </xsd:restriction>
      </xsd:simpleType>
    </xsd:element>
    <xsd:element name="Status" ma:index="3" nillable="true" ma:displayName="Status" ma:format="Dropdown" ma:internalName="Status">
      <xsd:simpleType>
        <xsd:restriction base="dms:Choice">
          <xsd:enumeration value="Session Outlining"/>
          <xsd:enumeration value="Stakeholder Outline Approving"/>
          <xsd:enumeration value="Storyline Drafting"/>
          <xsd:enumeration value="SME Draft Reviewing"/>
          <xsd:enumeration value="Storyline Draft Fixing"/>
          <xsd:enumeration value="Narration Recording"/>
          <xsd:enumeration value="Timeline Fixing"/>
          <xsd:enumeration value="Peer Reviewing"/>
          <xsd:enumeration value="Final Polishing"/>
          <xsd:enumeration value="Captioning"/>
          <xsd:enumeration value="Publishing to CKC"/>
          <xsd:enumeration value="Published"/>
          <xsd:enumeration value="Live in CKC"/>
          <xsd:enumeration value="Removed from CKC"/>
          <xsd:enumeration value="Updating"/>
          <xsd:enumeration value="Updated (Quarterly)"/>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7f7ca-4d75-44cf-aa89-369ef3eb202e"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638b2-e5fb-4929-8016-d93e7e0cc5de"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246d4-1268-429d-89a3-e3739628efd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6a246d4-1268-429d-89a3-e3739628efde}" ma:internalName="TaxCatchAll" ma:showField="CatchAllData" ma:web="ccfdc575-a839-4e37-b3b7-63dbccb16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q xmlns="6a7d3688-fff6-4262-b163-8f332957fdb1" xsi:nil="true"/>
    <Status xmlns="6a7d3688-fff6-4262-b163-8f332957fdb1" xsi:nil="true"/>
    <lcf76f155ced4ddcb4097134ff3c332f xmlns="96d638b2-e5fb-4929-8016-d93e7e0cc5de">
      <Terms xmlns="http://schemas.microsoft.com/office/infopath/2007/PartnerControls"/>
    </lcf76f155ced4ddcb4097134ff3c332f>
    <TaxCatchAll xmlns="56a246d4-1268-429d-89a3-e3739628efde" xsi:nil="true"/>
  </documentManagement>
</p:properties>
</file>

<file path=customXml/itemProps1.xml><?xml version="1.0" encoding="utf-8"?>
<ds:datastoreItem xmlns:ds="http://schemas.openxmlformats.org/officeDocument/2006/customXml" ds:itemID="{04CF0D24-C036-4CB9-8EA3-F1F1C86BF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d3688-fff6-4262-b163-8f332957fdb1"/>
    <ds:schemaRef ds:uri="32b7f7ca-4d75-44cf-aa89-369ef3eb202e"/>
    <ds:schemaRef ds:uri="96d638b2-e5fb-4929-8016-d93e7e0cc5de"/>
    <ds:schemaRef ds:uri="56a246d4-1268-429d-89a3-e3739628e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425C0-E3D3-4D65-A3ED-66D649C05BCC}">
  <ds:schemaRefs>
    <ds:schemaRef ds:uri="http://schemas.microsoft.com/sharepoint/v3/contenttype/forms"/>
  </ds:schemaRefs>
</ds:datastoreItem>
</file>

<file path=customXml/itemProps3.xml><?xml version="1.0" encoding="utf-8"?>
<ds:datastoreItem xmlns:ds="http://schemas.openxmlformats.org/officeDocument/2006/customXml" ds:itemID="{B8D1B32D-0739-4A86-A2CF-D9B25D58BE33}">
  <ds:schemaRefs>
    <ds:schemaRef ds:uri="http://schemas.microsoft.com/office/2006/metadata/properties"/>
    <ds:schemaRef ds:uri="http://schemas.microsoft.com/office/infopath/2007/PartnerControls"/>
    <ds:schemaRef ds:uri="6a7d3688-fff6-4262-b163-8f332957fdb1"/>
    <ds:schemaRef ds:uri="96d638b2-e5fb-4929-8016-d93e7e0cc5de"/>
    <ds:schemaRef ds:uri="56a246d4-1268-429d-89a3-e3739628efde"/>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445</Words>
  <Characters>2124</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Dill</dc:creator>
  <cp:keywords/>
  <dc:description/>
  <cp:lastModifiedBy>Sarah Nemzer Kohl</cp:lastModifiedBy>
  <cp:revision>5</cp:revision>
  <dcterms:created xsi:type="dcterms:W3CDTF">2024-12-08T11:03:00Z</dcterms:created>
  <dcterms:modified xsi:type="dcterms:W3CDTF">2024-12-09T08:23:00Z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0x010100DFED615601A6C54D836F9B0C4E330D12</vt:lpwstr>
  </property>
  <property fmtid="{D5CDD505-2E9C-101B-9397-08002B2CF9AE}" pid="3" name="Order">
    <vt:r8>2215400</vt:r8>
  </property>
</Properties>
</file>