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6DC0A0" w14:textId="54D04E40" w:rsidR="001C0C00" w:rsidRPr="001C0C00" w:rsidRDefault="007F2F3E" w:rsidP="0088425E">
      <w:pPr>
        <w:bidi w:val="0"/>
        <w:spacing w:after="0"/>
        <w:rPr>
          <w:color w:val="6A6DB2"/>
          <w:sz w:val="28"/>
          <w:szCs w:val="28"/>
        </w:rPr>
      </w:pPr>
      <w:r>
        <w:rPr>
          <w:color w:val="6A6DB2"/>
          <w:sz w:val="28"/>
          <w:szCs w:val="28"/>
        </w:rPr>
        <w:t>Alma Essentials</w:t>
      </w:r>
      <w:r w:rsidR="001C0C00" w:rsidRPr="001C0C00">
        <w:rPr>
          <w:color w:val="6A6DB2"/>
          <w:sz w:val="28"/>
          <w:szCs w:val="28"/>
        </w:rPr>
        <w:t xml:space="preserve"> – </w:t>
      </w:r>
      <w:r w:rsidR="00642CC5">
        <w:rPr>
          <w:color w:val="6A6DB2"/>
          <w:sz w:val="28"/>
          <w:szCs w:val="28"/>
        </w:rPr>
        <w:t>Fulfillment</w:t>
      </w:r>
      <w:r w:rsidR="001C0C00" w:rsidRPr="001C0C00">
        <w:rPr>
          <w:color w:val="6A6DB2"/>
          <w:sz w:val="28"/>
          <w:szCs w:val="28"/>
        </w:rPr>
        <w:br/>
      </w:r>
      <w:r w:rsidR="00B25D67">
        <w:rPr>
          <w:color w:val="6A6DB2"/>
          <w:sz w:val="36"/>
          <w:szCs w:val="36"/>
        </w:rPr>
        <w:t>Renewals</w:t>
      </w:r>
    </w:p>
    <w:p w14:paraId="3321F190" w14:textId="77777777" w:rsidR="001C0C00" w:rsidRPr="001C0C00" w:rsidRDefault="001C0C00" w:rsidP="0088425E">
      <w:pPr>
        <w:bidi w:val="0"/>
        <w:spacing w:after="0"/>
        <w:rPr>
          <w:color w:val="5559A5"/>
        </w:rPr>
      </w:pPr>
    </w:p>
    <w:p w14:paraId="26943C6F" w14:textId="77777777" w:rsidR="0055345C" w:rsidRPr="0055345C" w:rsidRDefault="0055345C" w:rsidP="0055345C">
      <w:pPr>
        <w:bidi w:val="0"/>
      </w:pPr>
      <w:r w:rsidRPr="0055345C">
        <w:t>Hello! In the last two sessions you learned how to loan items to a patron.</w:t>
      </w:r>
    </w:p>
    <w:p w14:paraId="1FDF417F" w14:textId="77777777" w:rsidR="0055345C" w:rsidRPr="0055345C" w:rsidRDefault="0055345C" w:rsidP="0055345C">
      <w:pPr>
        <w:bidi w:val="0"/>
      </w:pPr>
    </w:p>
    <w:p w14:paraId="52E07070" w14:textId="0DD99A1B" w:rsidR="0055345C" w:rsidRPr="0055345C" w:rsidRDefault="0055345C" w:rsidP="0055345C">
      <w:pPr>
        <w:bidi w:val="0"/>
      </w:pPr>
      <w:r w:rsidRPr="0055345C">
        <w:t>Now let’s take a look at how to view a patron’s loan history and renew an item, as well as see the Loan Audit Trail of a title.</w:t>
      </w:r>
    </w:p>
    <w:p w14:paraId="07466796" w14:textId="77777777" w:rsidR="0055345C" w:rsidRPr="0055345C" w:rsidRDefault="0055345C" w:rsidP="0055345C">
      <w:pPr>
        <w:autoSpaceDE w:val="0"/>
        <w:autoSpaceDN w:val="0"/>
        <w:bidi w:val="0"/>
        <w:adjustRightInd w:val="0"/>
        <w:spacing w:after="8" w:line="252" w:lineRule="auto"/>
        <w:rPr>
          <w:rFonts w:cstheme="minorHAnsi"/>
        </w:rPr>
      </w:pPr>
    </w:p>
    <w:p w14:paraId="33009260" w14:textId="77777777" w:rsidR="0055345C" w:rsidRPr="0055345C" w:rsidRDefault="0055345C" w:rsidP="0055345C">
      <w:pPr>
        <w:bidi w:val="0"/>
      </w:pPr>
      <w:r w:rsidRPr="0055345C">
        <w:t>You are currently at the Main Library circulation desk and a patron has come up and would like more information about their</w:t>
      </w:r>
      <w:r w:rsidRPr="0055345C">
        <w:t xml:space="preserve"> </w:t>
      </w:r>
      <w:r w:rsidRPr="0055345C">
        <w:t>current loans. You’ll go to Fulfillment &gt; Manage Patron Services. Scan in their</w:t>
      </w:r>
      <w:r w:rsidRPr="0055345C">
        <w:t xml:space="preserve"> </w:t>
      </w:r>
      <w:r w:rsidRPr="0055345C">
        <w:t xml:space="preserve">barcode and click Go, to open their account. </w:t>
      </w:r>
    </w:p>
    <w:p w14:paraId="37FC3F26" w14:textId="77777777" w:rsidR="0055345C" w:rsidRPr="0055345C" w:rsidRDefault="0055345C" w:rsidP="0055345C">
      <w:pPr>
        <w:bidi w:val="0"/>
      </w:pPr>
    </w:p>
    <w:p w14:paraId="630F5936" w14:textId="77777777" w:rsidR="0055345C" w:rsidRPr="0055345C" w:rsidRDefault="0055345C" w:rsidP="0055345C">
      <w:pPr>
        <w:bidi w:val="0"/>
        <w:rPr>
          <w:color w:val="C00000"/>
        </w:rPr>
      </w:pPr>
      <w:r w:rsidRPr="0055345C">
        <w:t>The Loans page will default to your last Filter by setting. Right now, this is filtering to only show loans that happened during This Session. To see all of a patron’s</w:t>
      </w:r>
      <w:r w:rsidRPr="0055345C">
        <w:t xml:space="preserve"> </w:t>
      </w:r>
      <w:r w:rsidRPr="0055345C">
        <w:t>loans, change Filter by to All. Now you can see everything that they</w:t>
      </w:r>
      <w:r w:rsidRPr="0055345C">
        <w:t xml:space="preserve"> </w:t>
      </w:r>
      <w:r w:rsidRPr="0055345C">
        <w:t>currently have checked out. Please note, that this default is an institution level setting and can be changed upon request.</w:t>
      </w:r>
    </w:p>
    <w:p w14:paraId="5EDE6699" w14:textId="77777777" w:rsidR="0055345C" w:rsidRPr="0055345C" w:rsidRDefault="0055345C" w:rsidP="0055345C">
      <w:pPr>
        <w:bidi w:val="0"/>
      </w:pPr>
    </w:p>
    <w:p w14:paraId="1512F0B3" w14:textId="3BDC4F43" w:rsidR="0055345C" w:rsidRPr="0055345C" w:rsidRDefault="0055345C" w:rsidP="0055345C">
      <w:pPr>
        <w:bidi w:val="0"/>
      </w:pPr>
      <w:r w:rsidRPr="0055345C">
        <w:t>To renew a title click Renew. You can see the loan status has been changed to Renewed and the Due Date has been updated.</w:t>
      </w:r>
    </w:p>
    <w:p w14:paraId="12A8B2D6" w14:textId="77777777" w:rsidR="0055345C" w:rsidRPr="0055345C" w:rsidRDefault="0055345C" w:rsidP="0055345C">
      <w:pPr>
        <w:bidi w:val="0"/>
      </w:pPr>
    </w:p>
    <w:p w14:paraId="6CE16ADF" w14:textId="06D41E2F" w:rsidR="0055345C" w:rsidRPr="0055345C" w:rsidRDefault="0055345C" w:rsidP="0055345C">
      <w:pPr>
        <w:bidi w:val="0"/>
      </w:pPr>
      <w:r w:rsidRPr="0055345C">
        <w:t xml:space="preserve">If you would like to see more information about an item’s loan history, you can open the row action </w:t>
      </w:r>
      <w:r w:rsidRPr="0055345C">
        <w:t>menu and</w:t>
      </w:r>
      <w:r w:rsidRPr="0055345C">
        <w:t xml:space="preserve"> select Loan History. This opens the Loan Audit </w:t>
      </w:r>
      <w:r w:rsidRPr="0055345C">
        <w:t>Trail of</w:t>
      </w:r>
      <w:r w:rsidRPr="0055345C">
        <w:t xml:space="preserve"> the selected item in a sliding panel. There is general information about the item, as well as a list of actions the item has gone through.</w:t>
      </w:r>
    </w:p>
    <w:p w14:paraId="1ECDD085" w14:textId="77777777" w:rsidR="0055345C" w:rsidRPr="0055345C" w:rsidRDefault="0055345C" w:rsidP="0055345C">
      <w:pPr>
        <w:bidi w:val="0"/>
      </w:pPr>
    </w:p>
    <w:p w14:paraId="58C53A2F" w14:textId="77777777" w:rsidR="0055345C" w:rsidRPr="0055345C" w:rsidRDefault="0055345C" w:rsidP="0055345C">
      <w:pPr>
        <w:bidi w:val="0"/>
      </w:pPr>
      <w:r w:rsidRPr="0055345C">
        <w:t xml:space="preserve">Click the Back button or the X to close the sliding panel and return to the patron’s record. </w:t>
      </w:r>
    </w:p>
    <w:p w14:paraId="2155FBF0" w14:textId="77777777" w:rsidR="0055345C" w:rsidRPr="0055345C" w:rsidRDefault="0055345C" w:rsidP="0055345C">
      <w:pPr>
        <w:bidi w:val="0"/>
      </w:pPr>
    </w:p>
    <w:p w14:paraId="7AAED803" w14:textId="77777777" w:rsidR="0055345C" w:rsidRPr="0055345C" w:rsidRDefault="0055345C" w:rsidP="0055345C">
      <w:pPr>
        <w:bidi w:val="0"/>
      </w:pPr>
      <w:r w:rsidRPr="0055345C">
        <w:t>You now know how to view a patron’s loan history and renew an item, as well as see the Loan Audit Trail of a title.</w:t>
      </w:r>
    </w:p>
    <w:p w14:paraId="20A1E347" w14:textId="77777777" w:rsidR="0055345C" w:rsidRPr="0055345C" w:rsidRDefault="0055345C" w:rsidP="0055345C">
      <w:pPr>
        <w:bidi w:val="0"/>
      </w:pPr>
    </w:p>
    <w:p w14:paraId="7D98DBC1" w14:textId="77777777" w:rsidR="0055345C" w:rsidRPr="0055345C" w:rsidRDefault="0055345C" w:rsidP="0055345C">
      <w:pPr>
        <w:bidi w:val="0"/>
      </w:pPr>
      <w:r w:rsidRPr="0055345C">
        <w:t>Thanks for watching!</w:t>
      </w:r>
    </w:p>
    <w:p w14:paraId="6C336775" w14:textId="77777777" w:rsidR="0055345C" w:rsidRPr="0055345C" w:rsidRDefault="0055345C" w:rsidP="0055345C">
      <w:pPr>
        <w:bidi w:val="0"/>
      </w:pPr>
    </w:p>
    <w:p w14:paraId="414DDC34" w14:textId="77777777" w:rsidR="00164BDC" w:rsidRDefault="00164BDC" w:rsidP="000F54AC">
      <w:pPr>
        <w:spacing w:after="0"/>
        <w:jc w:val="right"/>
      </w:pPr>
    </w:p>
    <w:sectPr w:rsidR="00164BDC" w:rsidSect="00D72BE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907D18"/>
    <w:multiLevelType w:val="hybridMultilevel"/>
    <w:tmpl w:val="89224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25DAB"/>
    <w:multiLevelType w:val="hybridMultilevel"/>
    <w:tmpl w:val="79B21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3983200">
    <w:abstractNumId w:val="0"/>
  </w:num>
  <w:num w:numId="2" w16cid:durableId="1823036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C00"/>
    <w:rsid w:val="000156F4"/>
    <w:rsid w:val="0001636C"/>
    <w:rsid w:val="00040832"/>
    <w:rsid w:val="000F54AC"/>
    <w:rsid w:val="00164BDC"/>
    <w:rsid w:val="00181F85"/>
    <w:rsid w:val="001928BC"/>
    <w:rsid w:val="001C0C00"/>
    <w:rsid w:val="00200D6D"/>
    <w:rsid w:val="0022694A"/>
    <w:rsid w:val="0027639B"/>
    <w:rsid w:val="00301364"/>
    <w:rsid w:val="00302872"/>
    <w:rsid w:val="00324829"/>
    <w:rsid w:val="00334714"/>
    <w:rsid w:val="004B6790"/>
    <w:rsid w:val="0055345C"/>
    <w:rsid w:val="0058682C"/>
    <w:rsid w:val="00604B83"/>
    <w:rsid w:val="00642CC5"/>
    <w:rsid w:val="00674D63"/>
    <w:rsid w:val="006A1732"/>
    <w:rsid w:val="006D6C8E"/>
    <w:rsid w:val="00715853"/>
    <w:rsid w:val="007E5997"/>
    <w:rsid w:val="007F2F3E"/>
    <w:rsid w:val="007F797C"/>
    <w:rsid w:val="008022C7"/>
    <w:rsid w:val="008304DE"/>
    <w:rsid w:val="00854D63"/>
    <w:rsid w:val="0086002D"/>
    <w:rsid w:val="0088425E"/>
    <w:rsid w:val="008E0507"/>
    <w:rsid w:val="00901947"/>
    <w:rsid w:val="00902FC2"/>
    <w:rsid w:val="00921F39"/>
    <w:rsid w:val="009B1B6E"/>
    <w:rsid w:val="00A175FA"/>
    <w:rsid w:val="00A2264C"/>
    <w:rsid w:val="00A36688"/>
    <w:rsid w:val="00A406F9"/>
    <w:rsid w:val="00A9471A"/>
    <w:rsid w:val="00B00553"/>
    <w:rsid w:val="00B25D67"/>
    <w:rsid w:val="00B315C8"/>
    <w:rsid w:val="00B87B13"/>
    <w:rsid w:val="00BF70AD"/>
    <w:rsid w:val="00C905E3"/>
    <w:rsid w:val="00CC2E66"/>
    <w:rsid w:val="00D72BEE"/>
    <w:rsid w:val="00D769B6"/>
    <w:rsid w:val="00D86E2D"/>
    <w:rsid w:val="00DF3DA9"/>
    <w:rsid w:val="00E22905"/>
    <w:rsid w:val="00EE4D62"/>
    <w:rsid w:val="00EF3F64"/>
    <w:rsid w:val="00F44F6E"/>
    <w:rsid w:val="00FC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79820"/>
  <w15:chartTrackingRefBased/>
  <w15:docId w15:val="{22664FE5-63CC-4653-9473-2D749E87A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70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0A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22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0F54A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54AC"/>
    <w:pPr>
      <w:bidi w:val="0"/>
      <w:spacing w:before="120" w:after="120" w:line="240" w:lineRule="auto"/>
    </w:pPr>
    <w:rPr>
      <w:rFonts w:ascii="Calibri" w:eastAsia="MS Mincho" w:hAnsi="Calibri" w:cs="Times New Roman"/>
      <w:color w:val="000000"/>
      <w:sz w:val="20"/>
      <w:szCs w:val="20"/>
      <w:lang w:eastAsia="ja-JP" w:bidi="ar-SA"/>
    </w:rPr>
  </w:style>
  <w:style w:type="character" w:customStyle="1" w:styleId="CommentTextChar">
    <w:name w:val="Comment Text Char"/>
    <w:basedOn w:val="DefaultParagraphFont"/>
    <w:link w:val="CommentText"/>
    <w:rsid w:val="000F54AC"/>
    <w:rPr>
      <w:rFonts w:ascii="Calibri" w:eastAsia="MS Mincho" w:hAnsi="Calibri" w:cs="Times New Roman"/>
      <w:color w:val="000000"/>
      <w:sz w:val="20"/>
      <w:szCs w:val="20"/>
      <w:lang w:eastAsia="ja-JP" w:bidi="ar-SA"/>
    </w:rPr>
  </w:style>
  <w:style w:type="character" w:styleId="Hyperlink">
    <w:name w:val="Hyperlink"/>
    <w:basedOn w:val="DefaultParagraphFont"/>
    <w:uiPriority w:val="99"/>
    <w:unhideWhenUsed/>
    <w:rsid w:val="000F54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6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53F82D9DFC204A86E0FB3046B99F8B" ma:contentTypeVersion="3" ma:contentTypeDescription="Create a new document." ma:contentTypeScope="" ma:versionID="32ebb23af34639e01d58ca04af4ec2ec">
  <xsd:schema xmlns:xsd="http://www.w3.org/2001/XMLSchema" xmlns:xs="http://www.w3.org/2001/XMLSchema" xmlns:p="http://schemas.microsoft.com/office/2006/metadata/properties" xmlns:ns2="795a96b6-fb65-4069-a346-bc309c63b05d" targetNamespace="http://schemas.microsoft.com/office/2006/metadata/properties" ma:root="true" ma:fieldsID="4d0a20b8450270be20386ee069596800" ns2:_="">
    <xsd:import namespace="795a96b6-fb65-4069-a346-bc309c63b0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a96b6-fb65-4069-a346-bc309c63b0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8B8947-8D1E-4508-BC8D-2AE3AF5EA6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5a96b6-fb65-4069-a346-bc309c63b0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C180BC-58A8-40F7-8F89-DD9D9687A3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20B3218-15A4-4488-B399-5C1D096E83F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27fa96e-00b4-429e-95f9-72c2828437a4}" enabled="0" method="" siteId="{127fa96e-00b4-429e-95f9-72c2828437a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 Harvey</dc:creator>
  <cp:keywords/>
  <dc:description/>
  <cp:lastModifiedBy>Kyle Shaub</cp:lastModifiedBy>
  <cp:revision>4</cp:revision>
  <cp:lastPrinted>2020-12-22T11:21:00Z</cp:lastPrinted>
  <dcterms:created xsi:type="dcterms:W3CDTF">2024-10-24T12:55:00Z</dcterms:created>
  <dcterms:modified xsi:type="dcterms:W3CDTF">2024-10-24T12:56:00Z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0x010100FB53F82D9DFC204A86E0FB3046B99F8B</vt:lpwstr>
  </property>
  <property fmtid="{D5CDD505-2E9C-101B-9397-08002B2CF9AE}" pid="3" name="Order">
    <vt:r8>2244600</vt:r8>
  </property>
</Properties>
</file>