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55D481" w14:textId="77777777" w:rsidR="005F25D5" w:rsidRDefault="005F25D5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Licencias (4 min)</w:t>
      </w:r>
    </w:p>
    <w:p w14:paraId="45B88B1D" w14:textId="29448959" w:rsidR="00423330" w:rsidRDefault="00000000">
      <w:pPr>
        <w:pStyle w:val="defaultparagraph"/>
        <w:contextualSpacing w:val="0"/>
      </w:pPr>
      <w:r>
        <w:t>Le doy la bienvenida a esta sesión sobre adquisiciones en Alma.</w:t>
      </w:r>
    </w:p>
    <w:p w14:paraId="53BDBE7C" w14:textId="77777777" w:rsidR="00423330" w:rsidRDefault="00423330"/>
    <w:p w14:paraId="31418AEB" w14:textId="77777777" w:rsidR="00423330" w:rsidRDefault="00000000">
      <w:pPr>
        <w:pStyle w:val="defaultparagraph"/>
        <w:contextualSpacing w:val="0"/>
      </w:pPr>
      <w:r>
        <w:t>En este video, aprenderá sobre las licencias y cómo crearlas en Alma.</w:t>
      </w:r>
    </w:p>
    <w:p w14:paraId="3A7B141E" w14:textId="77777777" w:rsidR="00423330" w:rsidRDefault="00423330"/>
    <w:p w14:paraId="1EBF85F6" w14:textId="77777777" w:rsidR="00423330" w:rsidRDefault="00000000">
      <w:pPr>
        <w:pStyle w:val="defaultparagraph"/>
        <w:contextualSpacing w:val="0"/>
      </w:pPr>
      <w:r>
        <w:t>Para utilizar muchos recursos electrónicos, se requieren licencias de los proveedores.</w:t>
      </w:r>
    </w:p>
    <w:p w14:paraId="3482F7A6" w14:textId="77777777" w:rsidR="00423330" w:rsidRDefault="00423330"/>
    <w:p w14:paraId="1F636782" w14:textId="77777777" w:rsidR="00423330" w:rsidRDefault="00000000">
      <w:pPr>
        <w:pStyle w:val="defaultparagraph"/>
        <w:contextualSpacing w:val="0"/>
      </w:pPr>
      <w:r>
        <w:t>Las funciones de Alma no cambian según la información de las licencias.</w:t>
      </w:r>
    </w:p>
    <w:p w14:paraId="4386B5A7" w14:textId="77777777" w:rsidR="00423330" w:rsidRDefault="00423330"/>
    <w:p w14:paraId="21F38FD3" w14:textId="77777777" w:rsidR="00423330" w:rsidRDefault="00000000">
      <w:pPr>
        <w:pStyle w:val="defaultparagraph"/>
        <w:contextualSpacing w:val="0"/>
      </w:pPr>
      <w:r>
        <w:t>En cambio, se ingresa la información de una licencia en Alma para hacer un seguimiento y obtener información.</w:t>
      </w:r>
    </w:p>
    <w:p w14:paraId="17E1686C" w14:textId="77777777" w:rsidR="00423330" w:rsidRDefault="00423330"/>
    <w:p w14:paraId="3D6FB7C0" w14:textId="77777777" w:rsidR="00423330" w:rsidRDefault="00000000">
      <w:pPr>
        <w:pStyle w:val="defaultparagraph"/>
        <w:contextualSpacing w:val="0"/>
      </w:pPr>
      <w:r>
        <w:t>Así, la licencia original se puede archivar y cualquier persona de su institución puede encontrar la información correspondiente desde Alma.</w:t>
      </w:r>
    </w:p>
    <w:p w14:paraId="01E9034A" w14:textId="77777777" w:rsidR="00423330" w:rsidRDefault="00423330"/>
    <w:p w14:paraId="632FECBF" w14:textId="77777777" w:rsidR="00423330" w:rsidRDefault="00000000">
      <w:pPr>
        <w:pStyle w:val="defaultparagraph"/>
        <w:contextualSpacing w:val="0"/>
      </w:pPr>
      <w:r>
        <w:t>Y si en su institución usan Primo VE, pueden configurarlo para mostrar los términos relevantes de la licencia a los usuarios.</w:t>
      </w:r>
    </w:p>
    <w:p w14:paraId="409A4470" w14:textId="77777777" w:rsidR="00423330" w:rsidRDefault="00423330"/>
    <w:p w14:paraId="7940607D" w14:textId="77777777" w:rsidR="00423330" w:rsidRDefault="00000000">
      <w:pPr>
        <w:pStyle w:val="defaultparagraph"/>
        <w:contextualSpacing w:val="0"/>
      </w:pPr>
      <w:r>
        <w:t>Consulte el video de formación y la documentación de Primo VE para obtener más detalles.</w:t>
      </w:r>
    </w:p>
    <w:p w14:paraId="35C29984" w14:textId="77777777" w:rsidR="00423330" w:rsidRDefault="00423330"/>
    <w:p w14:paraId="05882B68" w14:textId="77777777" w:rsidR="00423330" w:rsidRDefault="00000000">
      <w:pPr>
        <w:pStyle w:val="defaultparagraph"/>
        <w:contextualSpacing w:val="0"/>
      </w:pPr>
      <w:r>
        <w:t>Para agregar una licencia, vaya al menú "Adquisiciones" de Alma y, en la sección "Infraestructura de adquisiciones", elija "Licencias".</w:t>
      </w:r>
    </w:p>
    <w:p w14:paraId="53F5EF13" w14:textId="77777777" w:rsidR="00423330" w:rsidRDefault="00423330"/>
    <w:p w14:paraId="1CE191E2" w14:textId="77777777" w:rsidR="00423330" w:rsidRDefault="00000000">
      <w:pPr>
        <w:pStyle w:val="defaultparagraph"/>
        <w:contextualSpacing w:val="0"/>
      </w:pPr>
      <w:r>
        <w:t>Necesita el rol de "Gestor de licencias" en Alma para agregar una licencia.</w:t>
      </w:r>
    </w:p>
    <w:p w14:paraId="14A646BF" w14:textId="77777777" w:rsidR="00423330" w:rsidRDefault="00423330"/>
    <w:p w14:paraId="49F4D757" w14:textId="77777777" w:rsidR="00423330" w:rsidRDefault="00000000">
      <w:pPr>
        <w:pStyle w:val="defaultparagraph"/>
        <w:contextualSpacing w:val="0"/>
      </w:pPr>
      <w:r>
        <w:t>En la página "Licencias y adendas", haga clic en "Agregar licencia".</w:t>
      </w:r>
    </w:p>
    <w:p w14:paraId="50F60929" w14:textId="77777777" w:rsidR="00423330" w:rsidRDefault="00423330"/>
    <w:p w14:paraId="09CA3A99" w14:textId="77777777" w:rsidR="00423330" w:rsidRDefault="00000000">
      <w:pPr>
        <w:pStyle w:val="defaultparagraph"/>
        <w:contextualSpacing w:val="0"/>
      </w:pPr>
      <w:r>
        <w:t>Si alguien de su institución hizo una plantilla de licencia para este proveedor, puede comenzar por cargarla para ahorrarse trabajo.</w:t>
      </w:r>
    </w:p>
    <w:p w14:paraId="2E36A4BF" w14:textId="77777777" w:rsidR="00423330" w:rsidRDefault="00423330"/>
    <w:p w14:paraId="015B10D4" w14:textId="77777777" w:rsidR="00423330" w:rsidRDefault="00000000">
      <w:pPr>
        <w:pStyle w:val="defaultparagraph"/>
        <w:contextualSpacing w:val="0"/>
      </w:pPr>
      <w:r>
        <w:t>El proveedor también puede enviar un archivo XML con el formato estándar de intercambio de información en línea para licencias de publicación.</w:t>
      </w:r>
    </w:p>
    <w:p w14:paraId="1DA13589" w14:textId="77777777" w:rsidR="00423330" w:rsidRDefault="00423330"/>
    <w:p w14:paraId="4C8F9C2A" w14:textId="77777777" w:rsidR="00423330" w:rsidRDefault="00000000">
      <w:pPr>
        <w:pStyle w:val="defaultparagraph"/>
        <w:contextualSpacing w:val="0"/>
      </w:pPr>
      <w:r>
        <w:t>Si ese es el caso, elija la opción de ONIX-PL.</w:t>
      </w:r>
    </w:p>
    <w:p w14:paraId="3C66E2F8" w14:textId="77777777" w:rsidR="00423330" w:rsidRDefault="00423330"/>
    <w:p w14:paraId="521E0EDF" w14:textId="77777777" w:rsidR="00423330" w:rsidRDefault="00000000">
      <w:pPr>
        <w:pStyle w:val="defaultparagraph"/>
        <w:contextualSpacing w:val="0"/>
      </w:pPr>
      <w:r>
        <w:t>Para este ejemplo, elegiremos "Manualmente".</w:t>
      </w:r>
    </w:p>
    <w:p w14:paraId="662D657D" w14:textId="77777777" w:rsidR="00423330" w:rsidRDefault="00423330"/>
    <w:p w14:paraId="769B5C80" w14:textId="77777777" w:rsidR="00423330" w:rsidRDefault="00000000">
      <w:pPr>
        <w:pStyle w:val="defaultparagraph"/>
        <w:contextualSpacing w:val="0"/>
      </w:pPr>
      <w:r>
        <w:lastRenderedPageBreak/>
        <w:t>Los campos obligatorios para una licencia son el nombre, el código de la licencia y la fecha de inicio.</w:t>
      </w:r>
    </w:p>
    <w:p w14:paraId="41389083" w14:textId="77777777" w:rsidR="00423330" w:rsidRDefault="00423330"/>
    <w:p w14:paraId="320CCEBA" w14:textId="77777777" w:rsidR="00423330" w:rsidRDefault="00000000">
      <w:pPr>
        <w:pStyle w:val="defaultparagraph"/>
        <w:contextualSpacing w:val="0"/>
      </w:pPr>
      <w:r>
        <w:t>En el caso de que quiera agregar el licenciador, la lista mostrará aquellos proveedores que se configuraron con el tipo de proveedor "Licenciador".</w:t>
      </w:r>
    </w:p>
    <w:p w14:paraId="306386F2" w14:textId="77777777" w:rsidR="00423330" w:rsidRDefault="00423330"/>
    <w:p w14:paraId="753CAF6D" w14:textId="77777777" w:rsidR="00423330" w:rsidRDefault="00000000">
      <w:pPr>
        <w:pStyle w:val="defaultparagraph"/>
        <w:contextualSpacing w:val="0"/>
      </w:pPr>
      <w:r>
        <w:t>El campo "Firmado por", se puede completar con la lista de usuarios de Alma de su institución.</w:t>
      </w:r>
    </w:p>
    <w:p w14:paraId="3422EDAC" w14:textId="77777777" w:rsidR="00423330" w:rsidRDefault="00423330"/>
    <w:p w14:paraId="3B04A9BD" w14:textId="77777777" w:rsidR="00423330" w:rsidRDefault="00000000">
      <w:pPr>
        <w:pStyle w:val="defaultparagraph"/>
        <w:contextualSpacing w:val="0"/>
      </w:pPr>
      <w:r>
        <w:t>Use el campo "Estado de revisión de la licencia" para hacer un seguimiento del estado de una licencia que su institución aún no aceptó ni firmó.</w:t>
      </w:r>
    </w:p>
    <w:p w14:paraId="3CF091B9" w14:textId="77777777" w:rsidR="00423330" w:rsidRDefault="00423330"/>
    <w:p w14:paraId="74134CC8" w14:textId="77777777" w:rsidR="00423330" w:rsidRDefault="00000000">
      <w:pPr>
        <w:pStyle w:val="defaultparagraph"/>
        <w:contextualSpacing w:val="0"/>
      </w:pPr>
      <w:r>
        <w:t>En la pestaña "Términos de la licencia", ingrese los términos de la licencia que envió el proveedor.</w:t>
      </w:r>
    </w:p>
    <w:p w14:paraId="2375880C" w14:textId="77777777" w:rsidR="00423330" w:rsidRDefault="00423330"/>
    <w:p w14:paraId="6EF103B5" w14:textId="77777777" w:rsidR="00423330" w:rsidRDefault="00000000">
      <w:pPr>
        <w:pStyle w:val="defaultparagraph"/>
        <w:contextualSpacing w:val="0"/>
      </w:pPr>
      <w:r>
        <w:t>Los términos se organizan en varios grupos, entre los que se incluyen "Términos de uso", "Restricciones", "Derechos perpetuos" y más.</w:t>
      </w:r>
    </w:p>
    <w:p w14:paraId="2F281E4E" w14:textId="77777777" w:rsidR="00423330" w:rsidRDefault="00423330"/>
    <w:p w14:paraId="311F7160" w14:textId="77777777" w:rsidR="00423330" w:rsidRDefault="00000000">
      <w:pPr>
        <w:pStyle w:val="defaultparagraph"/>
        <w:contextualSpacing w:val="0"/>
      </w:pPr>
      <w:r>
        <w:t>Algunos campos contienen un menú desplegable de opciones, y otros campos son para ingresar texto.</w:t>
      </w:r>
    </w:p>
    <w:p w14:paraId="1E4D3DF4" w14:textId="77777777" w:rsidR="00423330" w:rsidRDefault="00423330"/>
    <w:p w14:paraId="144E7776" w14:textId="77777777" w:rsidR="00423330" w:rsidRDefault="00000000">
      <w:pPr>
        <w:pStyle w:val="defaultparagraph"/>
        <w:contextualSpacing w:val="0"/>
      </w:pPr>
      <w:r>
        <w:t>Puede suceder que la licencia del proveedor contenga términos que no aparecen en esta lista.</w:t>
      </w:r>
    </w:p>
    <w:p w14:paraId="214997BA" w14:textId="77777777" w:rsidR="00423330" w:rsidRDefault="00423330"/>
    <w:p w14:paraId="1F4E7458" w14:textId="77777777" w:rsidR="00423330" w:rsidRDefault="00000000">
      <w:pPr>
        <w:pStyle w:val="defaultparagraph"/>
        <w:contextualSpacing w:val="0"/>
      </w:pPr>
      <w:r>
        <w:t>Si eso ocurre, alguien de su institución con el rol de "Administrador de adquisiciones" puede cambiar la configuración de la licencia y agregar los términos.</w:t>
      </w:r>
    </w:p>
    <w:p w14:paraId="1FD2092C" w14:textId="77777777" w:rsidR="00423330" w:rsidRDefault="00423330"/>
    <w:p w14:paraId="57B68F1C" w14:textId="77777777" w:rsidR="00423330" w:rsidRDefault="00000000">
      <w:pPr>
        <w:pStyle w:val="defaultparagraph"/>
        <w:contextualSpacing w:val="0"/>
      </w:pPr>
      <w:r>
        <w:t>Consulte la documentación del Centro de Conocimiento para ver más detalles de los campos de las licencias.</w:t>
      </w:r>
    </w:p>
    <w:p w14:paraId="119D12DF" w14:textId="77777777" w:rsidR="00423330" w:rsidRDefault="00423330"/>
    <w:p w14:paraId="51E9A57D" w14:textId="77777777" w:rsidR="00423330" w:rsidRDefault="00000000">
      <w:pPr>
        <w:pStyle w:val="defaultparagraph"/>
        <w:contextualSpacing w:val="0"/>
      </w:pPr>
      <w:r>
        <w:t>La pestaña "Inventario" empezará a completarse después de que asigne esta licencia a varios recursos electrónicos, ya sea a nivel de portafolio o de colección.</w:t>
      </w:r>
    </w:p>
    <w:p w14:paraId="0B7E9A42" w14:textId="77777777" w:rsidR="00423330" w:rsidRDefault="00423330"/>
    <w:p w14:paraId="12F09465" w14:textId="77777777" w:rsidR="00423330" w:rsidRDefault="00000000">
      <w:pPr>
        <w:pStyle w:val="defaultparagraph"/>
        <w:contextualSpacing w:val="0"/>
      </w:pPr>
      <w:r>
        <w:t>En la pestaña "Líneas de orden de compra", se mostrarán todos los lugares en los que agregó esta licencia como parte de una compra.</w:t>
      </w:r>
    </w:p>
    <w:p w14:paraId="3279A5EF" w14:textId="77777777" w:rsidR="00423330" w:rsidRDefault="00423330"/>
    <w:p w14:paraId="7FDF80FC" w14:textId="77777777" w:rsidR="00423330" w:rsidRDefault="00000000">
      <w:pPr>
        <w:pStyle w:val="defaultparagraph"/>
        <w:contextualSpacing w:val="0"/>
      </w:pPr>
      <w:r>
        <w:t>Las otras pestañas no se usan tanto.</w:t>
      </w:r>
    </w:p>
    <w:p w14:paraId="3C644878" w14:textId="77777777" w:rsidR="00423330" w:rsidRDefault="00423330"/>
    <w:p w14:paraId="6E3D066C" w14:textId="77777777" w:rsidR="00423330" w:rsidRDefault="00000000">
      <w:pPr>
        <w:pStyle w:val="defaultparagraph"/>
        <w:contextualSpacing w:val="0"/>
      </w:pPr>
      <w:r>
        <w:t>En la documentación, encontrará más detalles.</w:t>
      </w:r>
    </w:p>
    <w:p w14:paraId="362C4D7A" w14:textId="77777777" w:rsidR="00423330" w:rsidRDefault="00423330"/>
    <w:p w14:paraId="5CA51F0E" w14:textId="77777777" w:rsidR="00423330" w:rsidRDefault="00000000">
      <w:pPr>
        <w:pStyle w:val="defaultparagraph"/>
        <w:contextualSpacing w:val="0"/>
      </w:pPr>
      <w:r>
        <w:t>En la pestaña "Resumen", puede guardar esta licencia como plantilla.</w:t>
      </w:r>
    </w:p>
    <w:p w14:paraId="45A53ED7" w14:textId="77777777" w:rsidR="00423330" w:rsidRDefault="00423330"/>
    <w:p w14:paraId="6F68A761" w14:textId="77777777" w:rsidR="00423330" w:rsidRDefault="00000000">
      <w:pPr>
        <w:pStyle w:val="defaultparagraph"/>
        <w:contextualSpacing w:val="0"/>
      </w:pPr>
      <w:r>
        <w:lastRenderedPageBreak/>
        <w:t>Así, la próxima vez que necesite crear una licencia de este proveedor, podrá elegir esta plantilla y solo completar los datos que faltan.</w:t>
      </w:r>
    </w:p>
    <w:p w14:paraId="1CEA15F2" w14:textId="77777777" w:rsidR="00423330" w:rsidRDefault="00423330"/>
    <w:p w14:paraId="5B58B95B" w14:textId="77777777" w:rsidR="00423330" w:rsidRDefault="00000000">
      <w:pPr>
        <w:pStyle w:val="defaultparagraph"/>
        <w:contextualSpacing w:val="0"/>
      </w:pPr>
      <w:r>
        <w:t>Cuando termine, haga clic en "Guardar".</w:t>
      </w:r>
    </w:p>
    <w:p w14:paraId="75CBCD18" w14:textId="77777777" w:rsidR="00423330" w:rsidRDefault="00423330"/>
    <w:p w14:paraId="26880748" w14:textId="77777777" w:rsidR="00423330" w:rsidRDefault="00000000">
      <w:pPr>
        <w:pStyle w:val="defaultparagraph"/>
        <w:contextualSpacing w:val="0"/>
      </w:pPr>
      <w:r>
        <w:t>En la página "Licencias y adendas", puede editar la licencia recién creada mediante la acción de la fila "Editar".</w:t>
      </w:r>
    </w:p>
    <w:p w14:paraId="4B8C2ED8" w14:textId="77777777" w:rsidR="00423330" w:rsidRDefault="00423330"/>
    <w:p w14:paraId="5BEDFE91" w14:textId="77777777" w:rsidR="00423330" w:rsidRDefault="00000000">
      <w:pPr>
        <w:pStyle w:val="defaultparagraph"/>
        <w:contextualSpacing w:val="0"/>
      </w:pPr>
      <w:r>
        <w:t>Aquí también puede duplicar la licencia si desea crear una nueva licencia que tenga muchos de los mismos términos.</w:t>
      </w:r>
    </w:p>
    <w:p w14:paraId="544BE24E" w14:textId="77777777" w:rsidR="00423330" w:rsidRDefault="00423330"/>
    <w:p w14:paraId="7E35BE2C" w14:textId="77777777" w:rsidR="00423330" w:rsidRDefault="00000000">
      <w:pPr>
        <w:pStyle w:val="defaultparagraph"/>
        <w:contextualSpacing w:val="0"/>
      </w:pPr>
      <w:r>
        <w:t>Además, puede crear una adenda para la licencia si hace falta.</w:t>
      </w:r>
    </w:p>
    <w:p w14:paraId="6ECD9724" w14:textId="77777777" w:rsidR="00423330" w:rsidRDefault="00423330"/>
    <w:p w14:paraId="602C3557" w14:textId="77777777" w:rsidR="00423330" w:rsidRDefault="00000000">
      <w:pPr>
        <w:pStyle w:val="defaultparagraph"/>
        <w:contextualSpacing w:val="0"/>
      </w:pPr>
      <w:r>
        <w:t>Aquí termina la configuración de licencias en Alma.</w:t>
      </w:r>
    </w:p>
    <w:p w14:paraId="1B072ECA" w14:textId="77777777" w:rsidR="00423330" w:rsidRDefault="00423330"/>
    <w:sectPr w:rsidR="0042333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34861" w14:textId="77777777" w:rsidR="00B918F0" w:rsidRDefault="00B918F0">
      <w:pPr>
        <w:spacing w:line="240" w:lineRule="auto"/>
      </w:pPr>
      <w:r>
        <w:separator/>
      </w:r>
    </w:p>
  </w:endnote>
  <w:endnote w:type="continuationSeparator" w:id="0">
    <w:p w14:paraId="7C952BB9" w14:textId="77777777" w:rsidR="00B918F0" w:rsidRDefault="00B91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CE6D4" w14:textId="77777777" w:rsidR="00423330" w:rsidRDefault="00423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64C2D" w14:textId="77777777" w:rsidR="00423330" w:rsidRDefault="004233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35B8A" w14:textId="77777777" w:rsidR="00B918F0" w:rsidRDefault="00B918F0">
      <w:pPr>
        <w:spacing w:line="240" w:lineRule="auto"/>
      </w:pPr>
      <w:r>
        <w:separator/>
      </w:r>
    </w:p>
  </w:footnote>
  <w:footnote w:type="continuationSeparator" w:id="0">
    <w:p w14:paraId="3634EBE2" w14:textId="77777777" w:rsidR="00B918F0" w:rsidRDefault="00B918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1B5D" w14:textId="77777777" w:rsidR="00423330" w:rsidRDefault="004233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86425" w14:textId="77777777" w:rsidR="00423330" w:rsidRDefault="004233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330"/>
    <w:rsid w:val="00184799"/>
    <w:rsid w:val="00423330"/>
    <w:rsid w:val="005F25D5"/>
    <w:rsid w:val="00B9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C55D"/>
  <w15:docId w15:val="{258BE020-4CF6-4492-AB4C-A809992D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2024-09-05T10:15:00Z</dcterms:created>
  <dcterms:modified xsi:type="dcterms:W3CDTF">2024-09-05T10:15:00Z</dcterms:modified>
</cp:coreProperties>
</file>