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7BF1361" w14:textId="77777777" w:rsidR="00DE52E5" w:rsidRDefault="00DE52E5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Revisión de los servicios al usuario (3 min)</w:t>
      </w:r>
    </w:p>
    <w:p w14:paraId="3612C2EC" w14:textId="4838D7E4" w:rsidR="00CC3100" w:rsidRDefault="00DE52E5">
      <w:pPr>
        <w:pStyle w:val="defaultparagraph"/>
        <w:contextualSpacing w:val="0"/>
      </w:pPr>
      <w:r>
        <w:t>Hola.</w:t>
      </w:r>
    </w:p>
    <w:p w14:paraId="3612C2ED" w14:textId="77777777" w:rsidR="00CC3100" w:rsidRDefault="00CC3100"/>
    <w:p w14:paraId="3612C2EE" w14:textId="77777777" w:rsidR="00CC3100" w:rsidRDefault="00DE52E5">
      <w:pPr>
        <w:pStyle w:val="defaultparagraph"/>
        <w:contextualSpacing w:val="0"/>
      </w:pPr>
      <w:r>
        <w:t>En esta serie de videos, aprenderá sobre procesos de servicios al usuario.</w:t>
      </w:r>
    </w:p>
    <w:p w14:paraId="3612C2EF" w14:textId="77777777" w:rsidR="00CC3100" w:rsidRDefault="00CC3100"/>
    <w:p w14:paraId="3612C2F0" w14:textId="77777777" w:rsidR="00CC3100" w:rsidRDefault="00DE52E5">
      <w:pPr>
        <w:pStyle w:val="defaultparagraph"/>
        <w:contextualSpacing w:val="0"/>
      </w:pPr>
      <w:r>
        <w:t>En este tutorial, se explica cómo acceder a los registros de usuario y editarlos, además de cómo enviar informes de actividad.</w:t>
      </w:r>
    </w:p>
    <w:p w14:paraId="3612C2F1" w14:textId="77777777" w:rsidR="00CC3100" w:rsidRDefault="00CC3100"/>
    <w:p w14:paraId="3612C2F2" w14:textId="77777777" w:rsidR="00CC3100" w:rsidRDefault="00DE52E5">
      <w:pPr>
        <w:pStyle w:val="defaultparagraph"/>
        <w:contextualSpacing w:val="0"/>
      </w:pPr>
      <w:r>
        <w:t>Existen dos tipos de cuentas de usuario en Alma, que son las internas y las externas.</w:t>
      </w:r>
    </w:p>
    <w:p w14:paraId="3612C2F3" w14:textId="77777777" w:rsidR="00CC3100" w:rsidRDefault="00CC3100"/>
    <w:p w14:paraId="3612C2F4" w14:textId="77777777" w:rsidR="00CC3100" w:rsidRDefault="00DE52E5">
      <w:pPr>
        <w:pStyle w:val="defaultparagraph"/>
        <w:contextualSpacing w:val="0"/>
      </w:pPr>
      <w:r>
        <w:t>Las cuentas de usuario internas son registros que solo existen en Alma.</w:t>
      </w:r>
    </w:p>
    <w:p w14:paraId="3612C2F5" w14:textId="77777777" w:rsidR="00CC3100" w:rsidRDefault="00CC3100"/>
    <w:p w14:paraId="3612C2F6" w14:textId="77777777" w:rsidR="00CC3100" w:rsidRDefault="00DE52E5">
      <w:pPr>
        <w:pStyle w:val="defaultparagraph"/>
        <w:contextualSpacing w:val="0"/>
      </w:pPr>
      <w:r>
        <w:t>El personal de la biblioteca las crea manualmente y se encarga de toda su gestión.</w:t>
      </w:r>
    </w:p>
    <w:p w14:paraId="3612C2F7" w14:textId="77777777" w:rsidR="00CC3100" w:rsidRDefault="00CC3100"/>
    <w:p w14:paraId="3612C2F8" w14:textId="77777777" w:rsidR="00CC3100" w:rsidRDefault="00DE52E5">
      <w:pPr>
        <w:pStyle w:val="defaultparagraph"/>
        <w:contextualSpacing w:val="0"/>
      </w:pPr>
      <w:r>
        <w:t>Las cuentas de usuario externas se gestionan fuera de Alma, como en el sistema de información de estudiantes.</w:t>
      </w:r>
    </w:p>
    <w:p w14:paraId="3612C2F9" w14:textId="77777777" w:rsidR="00CC3100" w:rsidRDefault="00CC3100"/>
    <w:p w14:paraId="3612C2FA" w14:textId="77777777" w:rsidR="00CC3100" w:rsidRDefault="00DE52E5">
      <w:pPr>
        <w:pStyle w:val="defaultparagraph"/>
        <w:contextualSpacing w:val="0"/>
      </w:pPr>
      <w:r>
        <w:t>Los registros se importan y se sincronizan regularmente con Alma.</w:t>
      </w:r>
    </w:p>
    <w:p w14:paraId="3612C2FB" w14:textId="77777777" w:rsidR="00CC3100" w:rsidRDefault="00CC3100"/>
    <w:p w14:paraId="3612C2FC" w14:textId="77777777" w:rsidR="00CC3100" w:rsidRDefault="00DE52E5">
      <w:pPr>
        <w:pStyle w:val="defaultparagraph"/>
        <w:contextualSpacing w:val="0"/>
      </w:pPr>
      <w:r>
        <w:t>Luego se les asigna un tipo de registro a las cuentas de usuario, que puede ser "Personal", "Público" o "Contacto de usuario".</w:t>
      </w:r>
    </w:p>
    <w:p w14:paraId="3612C2FD" w14:textId="77777777" w:rsidR="00CC3100" w:rsidRDefault="00CC3100"/>
    <w:p w14:paraId="3612C2FE" w14:textId="77777777" w:rsidR="00CC3100" w:rsidRDefault="00DE52E5">
      <w:pPr>
        <w:pStyle w:val="defaultparagraph"/>
        <w:contextualSpacing w:val="0"/>
      </w:pPr>
      <w:r>
        <w:t>Los registros personales son de origen interno y los crea la biblioteca.</w:t>
      </w:r>
    </w:p>
    <w:p w14:paraId="3612C2FF" w14:textId="77777777" w:rsidR="00CC3100" w:rsidRDefault="00CC3100"/>
    <w:p w14:paraId="3612C300" w14:textId="77777777" w:rsidR="00CC3100" w:rsidRDefault="00DE52E5">
      <w:pPr>
        <w:pStyle w:val="defaultparagraph"/>
        <w:contextualSpacing w:val="0"/>
      </w:pPr>
      <w:r>
        <w:t>Los registros públicos son externos y provienen de la sincronización de registros de usuario.</w:t>
      </w:r>
    </w:p>
    <w:p w14:paraId="3612C301" w14:textId="77777777" w:rsidR="00CC3100" w:rsidRDefault="00CC3100"/>
    <w:p w14:paraId="3612C302" w14:textId="77777777" w:rsidR="00CC3100" w:rsidRDefault="00DE52E5">
      <w:pPr>
        <w:pStyle w:val="defaultparagraph"/>
        <w:contextualSpacing w:val="0"/>
      </w:pPr>
      <w:r>
        <w:t>Los roles del usuario controlan el acceso de este en Alma.</w:t>
      </w:r>
    </w:p>
    <w:p w14:paraId="3612C303" w14:textId="77777777" w:rsidR="00CC3100" w:rsidRDefault="00CC3100"/>
    <w:p w14:paraId="3612C304" w14:textId="77777777" w:rsidR="00CC3100" w:rsidRDefault="00DE52E5">
      <w:pPr>
        <w:pStyle w:val="defaultparagraph"/>
        <w:contextualSpacing w:val="0"/>
      </w:pPr>
      <w:r>
        <w:t>Es habitual que los registros de usuario del personal de la biblioteca sean públicos.</w:t>
      </w:r>
    </w:p>
    <w:p w14:paraId="3612C305" w14:textId="77777777" w:rsidR="00CC3100" w:rsidRDefault="00CC3100"/>
    <w:p w14:paraId="3612C306" w14:textId="77777777" w:rsidR="00CC3100" w:rsidRDefault="00DE52E5">
      <w:pPr>
        <w:pStyle w:val="defaultparagraph"/>
        <w:contextualSpacing w:val="0"/>
      </w:pPr>
      <w:r>
        <w:t>Los registros de usuario de contacto están asociados con la información de la pestaña "Personas de contacto" en la sección "Proveedor" o "Registros de cuenta del proveedor" en Alma.</w:t>
      </w:r>
    </w:p>
    <w:p w14:paraId="3612C307" w14:textId="77777777" w:rsidR="00CC3100" w:rsidRDefault="00CC3100"/>
    <w:p w14:paraId="3612C308" w14:textId="77777777" w:rsidR="00CC3100" w:rsidRDefault="00DE52E5">
      <w:pPr>
        <w:pStyle w:val="defaultparagraph"/>
        <w:contextualSpacing w:val="0"/>
      </w:pPr>
      <w:r>
        <w:t>Imagine que un usuario quiere actualizar su dirección y obtener una lista de los ejemplares que tiene en reserva.</w:t>
      </w:r>
    </w:p>
    <w:p w14:paraId="3612C309" w14:textId="77777777" w:rsidR="00CC3100" w:rsidRDefault="00CC3100"/>
    <w:p w14:paraId="3612C30A" w14:textId="77777777" w:rsidR="00CC3100" w:rsidRDefault="00DE52E5">
      <w:pPr>
        <w:pStyle w:val="defaultparagraph"/>
        <w:contextualSpacing w:val="0"/>
      </w:pPr>
      <w:r>
        <w:t>Diríjase a "Servicios al usuario" y luego a "Gestionar servicios al usuario".</w:t>
      </w:r>
    </w:p>
    <w:p w14:paraId="3612C30B" w14:textId="77777777" w:rsidR="00CC3100" w:rsidRDefault="00CC3100"/>
    <w:p w14:paraId="3612C30C" w14:textId="77777777" w:rsidR="00CC3100" w:rsidRDefault="00DE52E5">
      <w:pPr>
        <w:pStyle w:val="defaultparagraph"/>
        <w:contextualSpacing w:val="0"/>
      </w:pPr>
      <w:r>
        <w:t>Cuando la página cargue, ingrese el código de barras del usuario.</w:t>
      </w:r>
    </w:p>
    <w:p w14:paraId="3612C30D" w14:textId="77777777" w:rsidR="00CC3100" w:rsidRDefault="00CC3100"/>
    <w:p w14:paraId="3612C30E" w14:textId="77777777" w:rsidR="00CC3100" w:rsidRDefault="00DE52E5">
      <w:pPr>
        <w:pStyle w:val="defaultparagraph"/>
        <w:contextualSpacing w:val="0"/>
      </w:pPr>
      <w:r>
        <w:lastRenderedPageBreak/>
        <w:t>En este ejemplo, el usuario es Thomas.</w:t>
      </w:r>
    </w:p>
    <w:p w14:paraId="3612C30F" w14:textId="77777777" w:rsidR="00CC3100" w:rsidRDefault="00CC3100"/>
    <w:p w14:paraId="3612C310" w14:textId="77777777" w:rsidR="00CC3100" w:rsidRDefault="00DE52E5">
      <w:pPr>
        <w:pStyle w:val="defaultparagraph"/>
        <w:contextualSpacing w:val="0"/>
      </w:pPr>
      <w:r>
        <w:t>Se abrirá la pestaña "Préstamos" por defecto para ver los ejemplares que tiene el usuario.</w:t>
      </w:r>
    </w:p>
    <w:p w14:paraId="3612C311" w14:textId="77777777" w:rsidR="00CC3100" w:rsidRDefault="00CC3100"/>
    <w:p w14:paraId="3612C312" w14:textId="77777777" w:rsidR="00CC3100" w:rsidRDefault="00DE52E5">
      <w:pPr>
        <w:pStyle w:val="defaultparagraph"/>
        <w:contextualSpacing w:val="0"/>
      </w:pPr>
      <w:r>
        <w:t>Para ver y editar los datos de Thomas, haga clic en "Editar información del usuario".</w:t>
      </w:r>
    </w:p>
    <w:p w14:paraId="3612C313" w14:textId="77777777" w:rsidR="00CC3100" w:rsidRDefault="00CC3100"/>
    <w:p w14:paraId="3612C314" w14:textId="77777777" w:rsidR="00CC3100" w:rsidRDefault="00DE52E5">
      <w:pPr>
        <w:pStyle w:val="defaultparagraph"/>
        <w:contextualSpacing w:val="0"/>
      </w:pPr>
      <w:r>
        <w:t>Se abrirá la página "Gestión rápida de usuarios", en la que se incluye información básica sobre Thomas.</w:t>
      </w:r>
    </w:p>
    <w:p w14:paraId="3612C315" w14:textId="77777777" w:rsidR="00CC3100" w:rsidRDefault="00CC3100"/>
    <w:p w14:paraId="3612C316" w14:textId="77777777" w:rsidR="00CC3100" w:rsidRDefault="00DE52E5">
      <w:pPr>
        <w:pStyle w:val="defaultparagraph"/>
        <w:contextualSpacing w:val="0"/>
      </w:pPr>
      <w:r>
        <w:t>Para actualizar la dirección, debe desplazarse hacia abajo y editar la información según corresponda.</w:t>
      </w:r>
    </w:p>
    <w:p w14:paraId="3612C317" w14:textId="77777777" w:rsidR="00CC3100" w:rsidRDefault="00CC3100"/>
    <w:p w14:paraId="3612C318" w14:textId="77777777" w:rsidR="00CC3100" w:rsidRDefault="00DE52E5">
      <w:pPr>
        <w:pStyle w:val="defaultparagraph"/>
        <w:contextualSpacing w:val="0"/>
      </w:pPr>
      <w:r>
        <w:t>Si necesita ver el registro de usuario completo de Thomas, puede hacer clic en "Información completa" a la derecha.</w:t>
      </w:r>
    </w:p>
    <w:p w14:paraId="3612C319" w14:textId="77777777" w:rsidR="00CC3100" w:rsidRDefault="00CC3100"/>
    <w:p w14:paraId="3612C31A" w14:textId="77777777" w:rsidR="00CC3100" w:rsidRDefault="00DE52E5">
      <w:pPr>
        <w:pStyle w:val="defaultparagraph"/>
        <w:contextualSpacing w:val="0"/>
      </w:pPr>
      <w:r>
        <w:t>Para obtener más información sobre las cuentas de usuarios, mire los tutoriales de la serie "Gestión de usuarios".</w:t>
      </w:r>
    </w:p>
    <w:p w14:paraId="3612C31B" w14:textId="77777777" w:rsidR="00CC3100" w:rsidRDefault="00CC3100"/>
    <w:p w14:paraId="3612C31C" w14:textId="77777777" w:rsidR="00CC3100" w:rsidRDefault="00DE52E5">
      <w:pPr>
        <w:pStyle w:val="defaultparagraph"/>
        <w:contextualSpacing w:val="0"/>
      </w:pPr>
      <w:r>
        <w:t>Tenga presente que, si la cuenta de Thomas fuera externa, él tendría que actualizar su información de contacto con el registrador del campus.</w:t>
      </w:r>
    </w:p>
    <w:p w14:paraId="3612C31D" w14:textId="77777777" w:rsidR="00CC3100" w:rsidRDefault="00CC3100"/>
    <w:p w14:paraId="3612C31E" w14:textId="77777777" w:rsidR="00CC3100" w:rsidRDefault="00DE52E5">
      <w:pPr>
        <w:pStyle w:val="defaultparagraph"/>
        <w:contextualSpacing w:val="0"/>
      </w:pPr>
      <w:r>
        <w:t>Cuando el sistema de información de estudiantes se sincronice, se actualizarán los datos de Thomas en OMA.</w:t>
      </w:r>
    </w:p>
    <w:p w14:paraId="3612C31F" w14:textId="77777777" w:rsidR="00CC3100" w:rsidRDefault="00CC3100"/>
    <w:p w14:paraId="3612C320" w14:textId="77777777" w:rsidR="00CC3100" w:rsidRDefault="00DE52E5">
      <w:pPr>
        <w:pStyle w:val="defaultparagraph"/>
        <w:contextualSpacing w:val="0"/>
      </w:pPr>
      <w:r>
        <w:t>Cuando termine, haga clic en "Actualizar usuario".</w:t>
      </w:r>
    </w:p>
    <w:p w14:paraId="3612C321" w14:textId="77777777" w:rsidR="00CC3100" w:rsidRDefault="00CC3100"/>
    <w:p w14:paraId="3612C322" w14:textId="77777777" w:rsidR="00CC3100" w:rsidRDefault="00DE52E5">
      <w:pPr>
        <w:pStyle w:val="defaultparagraph"/>
        <w:contextualSpacing w:val="0"/>
      </w:pPr>
      <w:r>
        <w:t>Esta acción hará que vuelva a la página "Servicios al usuario" para seguir con su operación.</w:t>
      </w:r>
    </w:p>
    <w:p w14:paraId="3612C323" w14:textId="77777777" w:rsidR="00CC3100" w:rsidRDefault="00CC3100"/>
    <w:p w14:paraId="3612C324" w14:textId="77777777" w:rsidR="00CC3100" w:rsidRDefault="00DE52E5">
      <w:pPr>
        <w:pStyle w:val="defaultparagraph"/>
        <w:contextualSpacing w:val="0"/>
      </w:pPr>
      <w:r>
        <w:t>Para ver las solicitudes de Thomas, haga clic en la pestaña "Solicitudes".</w:t>
      </w:r>
    </w:p>
    <w:p w14:paraId="3612C325" w14:textId="77777777" w:rsidR="00CC3100" w:rsidRDefault="00CC3100"/>
    <w:p w14:paraId="3612C326" w14:textId="77777777" w:rsidR="00CC3100" w:rsidRDefault="00DE52E5">
      <w:pPr>
        <w:pStyle w:val="defaultparagraph"/>
        <w:contextualSpacing w:val="0"/>
      </w:pPr>
      <w:r>
        <w:t>Thomas había pedido una lista de sus solicitudes, así que haga clic en "Enviar informe".</w:t>
      </w:r>
    </w:p>
    <w:p w14:paraId="3612C327" w14:textId="77777777" w:rsidR="00CC3100" w:rsidRDefault="00CC3100"/>
    <w:p w14:paraId="3612C328" w14:textId="77777777" w:rsidR="00CC3100" w:rsidRDefault="00DE52E5">
      <w:pPr>
        <w:pStyle w:val="defaultparagraph"/>
        <w:contextualSpacing w:val="0"/>
      </w:pPr>
      <w:r>
        <w:t>De este modo el usuario debería recibir el informe de solicitudes por correo electrónico.</w:t>
      </w:r>
    </w:p>
    <w:p w14:paraId="3612C329" w14:textId="77777777" w:rsidR="00CC3100" w:rsidRDefault="00CC3100"/>
    <w:sectPr w:rsidR="00CC3100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2C332" w14:textId="77777777" w:rsidR="00DE52E5" w:rsidRDefault="00DE52E5">
      <w:pPr>
        <w:spacing w:line="240" w:lineRule="auto"/>
      </w:pPr>
      <w:r>
        <w:separator/>
      </w:r>
    </w:p>
  </w:endnote>
  <w:endnote w:type="continuationSeparator" w:id="0">
    <w:p w14:paraId="3612C334" w14:textId="77777777" w:rsidR="00DE52E5" w:rsidRDefault="00DE5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2C32B" w14:textId="77777777" w:rsidR="00CC3100" w:rsidRDefault="00CC31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2C32D" w14:textId="77777777" w:rsidR="00CC3100" w:rsidRDefault="00CC31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2C32E" w14:textId="77777777" w:rsidR="00DE52E5" w:rsidRDefault="00DE52E5">
      <w:pPr>
        <w:spacing w:line="240" w:lineRule="auto"/>
      </w:pPr>
      <w:r>
        <w:separator/>
      </w:r>
    </w:p>
  </w:footnote>
  <w:footnote w:type="continuationSeparator" w:id="0">
    <w:p w14:paraId="3612C330" w14:textId="77777777" w:rsidR="00DE52E5" w:rsidRDefault="00DE52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2C32A" w14:textId="77777777" w:rsidR="00CC3100" w:rsidRDefault="00CC31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2C32C" w14:textId="77777777" w:rsidR="00CC3100" w:rsidRDefault="00CC31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100"/>
    <w:rsid w:val="00B80819"/>
    <w:rsid w:val="00CC3100"/>
    <w:rsid w:val="00D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C2EC"/>
  <w15:docId w15:val="{A2312FB7-9D63-4093-8E50-4A80B93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2024-09-04T20:40:00Z</dcterms:created>
  <dcterms:modified xsi:type="dcterms:W3CDTF">2024-09-04T20:40:00Z</dcterms:modified>
</cp:coreProperties>
</file>