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167C5B4" w14:textId="77777777" w:rsidR="002E2353" w:rsidRDefault="002E2353">
      <w:pPr>
        <w:pStyle w:val="defaultparagraph"/>
        <w:contextualSpacing w:val="0"/>
      </w:pPr>
      <w:r>
        <w:rPr>
          <w:rFonts w:ascii="Lato" w:hAnsi="Lato"/>
          <w:color w:val="2C4D82"/>
          <w:sz w:val="54"/>
          <w:szCs w:val="54"/>
          <w:shd w:val="clear" w:color="auto" w:fill="FFFFFF"/>
        </w:rPr>
        <w:t>Los usuarios en Alma (5 min)</w:t>
      </w:r>
    </w:p>
    <w:p w14:paraId="0ABC20FF" w14:textId="40720648" w:rsidR="00493D83" w:rsidRDefault="002E2353">
      <w:pPr>
        <w:pStyle w:val="defaultparagraph"/>
        <w:contextualSpacing w:val="0"/>
      </w:pPr>
      <w:r>
        <w:t>Alma tiene diferentes usuarios, como los de consorcio, los académicos y el personal de la biblioteca.</w:t>
      </w:r>
    </w:p>
    <w:p w14:paraId="0ABC2100" w14:textId="77777777" w:rsidR="00493D83" w:rsidRDefault="00493D83"/>
    <w:p w14:paraId="0ABC2101" w14:textId="77777777" w:rsidR="00493D83" w:rsidRDefault="002E2353">
      <w:pPr>
        <w:pStyle w:val="defaultparagraph"/>
        <w:contextualSpacing w:val="0"/>
      </w:pPr>
      <w:r>
        <w:t>En esta sesión, aprenderá a encontrar usuarios que ya existen y a editar sus registros, y también a añadir un nuevo usuario.</w:t>
      </w:r>
    </w:p>
    <w:p w14:paraId="0ABC2102" w14:textId="77777777" w:rsidR="00493D83" w:rsidRDefault="00493D83"/>
    <w:p w14:paraId="0ABC2103" w14:textId="77777777" w:rsidR="00493D83" w:rsidRDefault="002E2353">
      <w:pPr>
        <w:pStyle w:val="defaultparagraph"/>
        <w:contextualSpacing w:val="0"/>
      </w:pPr>
      <w:r>
        <w:t>Puede ver la lista de usuarios haciendo clic en “Admin” y luego en “Gestionar usuarios”.</w:t>
      </w:r>
    </w:p>
    <w:p w14:paraId="0ABC2104" w14:textId="77777777" w:rsidR="00493D83" w:rsidRDefault="00493D83"/>
    <w:p w14:paraId="0ABC2105" w14:textId="77777777" w:rsidR="00493D83" w:rsidRDefault="002E2353">
      <w:pPr>
        <w:pStyle w:val="defaultparagraph"/>
        <w:contextualSpacing w:val="0"/>
      </w:pPr>
      <w:r>
        <w:t>Hay dos tipos de cuentas de usuario en Alma.</w:t>
      </w:r>
    </w:p>
    <w:p w14:paraId="0ABC2106" w14:textId="77777777" w:rsidR="00493D83" w:rsidRDefault="00493D83"/>
    <w:p w14:paraId="0ABC2107" w14:textId="77777777" w:rsidR="00493D83" w:rsidRDefault="002E2353">
      <w:pPr>
        <w:pStyle w:val="defaultparagraph"/>
        <w:contextualSpacing w:val="0"/>
      </w:pPr>
      <w:r>
        <w:t>Los usuarios internos son creados de forma manual por el personal de la biblioteca y sus datos se gestionan en Alma.</w:t>
      </w:r>
    </w:p>
    <w:p w14:paraId="0ABC2108" w14:textId="77777777" w:rsidR="00493D83" w:rsidRDefault="00493D83"/>
    <w:p w14:paraId="0ABC2109" w14:textId="77777777" w:rsidR="00493D83" w:rsidRDefault="002E2353">
      <w:pPr>
        <w:pStyle w:val="defaultparagraph"/>
        <w:contextualSpacing w:val="0"/>
      </w:pPr>
      <w:r>
        <w:t>Otro sistema de su institución gestiona los usuarios externos fuera de Alma, por ejemplo, el sistema de información de estudiantes.</w:t>
      </w:r>
    </w:p>
    <w:p w14:paraId="0ABC210A" w14:textId="77777777" w:rsidR="00493D83" w:rsidRDefault="00493D83"/>
    <w:p w14:paraId="0ABC210B" w14:textId="77777777" w:rsidR="00493D83" w:rsidRDefault="002E2353">
      <w:pPr>
        <w:pStyle w:val="defaultparagraph"/>
        <w:contextualSpacing w:val="0"/>
      </w:pPr>
      <w:r>
        <w:t>La información de estos usuarios se carga en Alma y se sincroniza con frecuencia.</w:t>
      </w:r>
    </w:p>
    <w:p w14:paraId="0ABC210C" w14:textId="77777777" w:rsidR="00493D83" w:rsidRDefault="00493D83"/>
    <w:p w14:paraId="0ABC210D" w14:textId="77777777" w:rsidR="00493D83" w:rsidRDefault="002E2353">
      <w:pPr>
        <w:pStyle w:val="defaultparagraph"/>
        <w:contextualSpacing w:val="0"/>
      </w:pPr>
      <w:r>
        <w:t>Aunque usted puede modificar manualmente los detalles de los usuarios externos en Alma,/ la siguiente sincronización con el sistema de información sobrescribirá esas actualizaciones.</w:t>
      </w:r>
    </w:p>
    <w:p w14:paraId="0ABC210E" w14:textId="77777777" w:rsidR="00493D83" w:rsidRDefault="00493D83"/>
    <w:p w14:paraId="0ABC210F" w14:textId="77777777" w:rsidR="00493D83" w:rsidRDefault="002E2353">
      <w:pPr>
        <w:pStyle w:val="defaultparagraph"/>
        <w:contextualSpacing w:val="0"/>
      </w:pPr>
      <w:r>
        <w:t>Hay tres tipos de registros de usuario en Alma.</w:t>
      </w:r>
    </w:p>
    <w:p w14:paraId="0ABC2110" w14:textId="77777777" w:rsidR="00493D83" w:rsidRDefault="00493D83"/>
    <w:p w14:paraId="0ABC2111" w14:textId="77777777" w:rsidR="00493D83" w:rsidRDefault="002E2353">
      <w:pPr>
        <w:pStyle w:val="defaultparagraph"/>
        <w:contextualSpacing w:val="0"/>
      </w:pPr>
      <w:r>
        <w:t>Los usuarios de personal son miembros del personal de la biblioteca y realizan diversas funciones según los roles asignados.</w:t>
      </w:r>
    </w:p>
    <w:p w14:paraId="0ABC2112" w14:textId="77777777" w:rsidR="00493D83" w:rsidRDefault="00493D83"/>
    <w:p w14:paraId="0ABC2113" w14:textId="77777777" w:rsidR="00493D83" w:rsidRDefault="002E2353">
      <w:pPr>
        <w:pStyle w:val="defaultparagraph"/>
        <w:contextualSpacing w:val="0"/>
      </w:pPr>
      <w:r>
        <w:t>Generalmente son usuarios internos.</w:t>
      </w:r>
    </w:p>
    <w:p w14:paraId="0ABC2114" w14:textId="77777777" w:rsidR="00493D83" w:rsidRDefault="00493D83"/>
    <w:p w14:paraId="0ABC2115" w14:textId="77777777" w:rsidR="00493D83" w:rsidRDefault="002E2353">
      <w:pPr>
        <w:pStyle w:val="defaultparagraph"/>
        <w:contextualSpacing w:val="0"/>
      </w:pPr>
      <w:r>
        <w:t>Los usuarios públicos son usuarios de la biblioteca que reciben servicios por parte de la misma.</w:t>
      </w:r>
    </w:p>
    <w:p w14:paraId="0ABC2116" w14:textId="77777777" w:rsidR="00493D83" w:rsidRDefault="00493D83"/>
    <w:p w14:paraId="0ABC2117" w14:textId="77777777" w:rsidR="00493D83" w:rsidRDefault="002E2353">
      <w:pPr>
        <w:pStyle w:val="defaultparagraph"/>
        <w:contextualSpacing w:val="0"/>
      </w:pPr>
      <w:r>
        <w:t>Suelen ser usuarios externos.</w:t>
      </w:r>
    </w:p>
    <w:p w14:paraId="0ABC2118" w14:textId="77777777" w:rsidR="00493D83" w:rsidRDefault="00493D83"/>
    <w:p w14:paraId="0ABC2119" w14:textId="77777777" w:rsidR="00493D83" w:rsidRDefault="002E2353">
      <w:pPr>
        <w:pStyle w:val="defaultparagraph"/>
        <w:contextualSpacing w:val="0"/>
      </w:pPr>
      <w:r>
        <w:t>Y los usuarios de contacto contienen información de contacto para los proveedores externos y similares.</w:t>
      </w:r>
    </w:p>
    <w:p w14:paraId="0ABC211A" w14:textId="77777777" w:rsidR="00493D83" w:rsidRDefault="00493D83"/>
    <w:p w14:paraId="0ABC211B" w14:textId="77777777" w:rsidR="00493D83" w:rsidRDefault="002E2353">
      <w:pPr>
        <w:pStyle w:val="defaultparagraph"/>
        <w:contextualSpacing w:val="0"/>
      </w:pPr>
      <w:r>
        <w:t>Tenga en cuenta que estos tres tipos de registros se utilizan solo para categorizar y no determinan lo que el usuario puede hacer.</w:t>
      </w:r>
    </w:p>
    <w:p w14:paraId="0ABC211C" w14:textId="77777777" w:rsidR="00493D83" w:rsidRDefault="00493D83"/>
    <w:p w14:paraId="0ABC211D" w14:textId="77777777" w:rsidR="00493D83" w:rsidRDefault="002E2353">
      <w:pPr>
        <w:pStyle w:val="defaultparagraph"/>
        <w:contextualSpacing w:val="0"/>
      </w:pPr>
      <w:r>
        <w:t>Esto se determina según los roles de usuario.</w:t>
      </w:r>
    </w:p>
    <w:p w14:paraId="0ABC211E" w14:textId="77777777" w:rsidR="00493D83" w:rsidRDefault="00493D83"/>
    <w:p w14:paraId="0ABC211F" w14:textId="77777777" w:rsidR="00493D83" w:rsidRDefault="002E2353">
      <w:pPr>
        <w:pStyle w:val="defaultparagraph"/>
        <w:contextualSpacing w:val="0"/>
      </w:pPr>
      <w:r>
        <w:lastRenderedPageBreak/>
        <w:t>Por ejemplo, un usuario de personal con la función de usuario puede obtener servicios de la biblioteca al igual que cualquier otro usuario.</w:t>
      </w:r>
    </w:p>
    <w:p w14:paraId="0ABC2120" w14:textId="77777777" w:rsidR="00493D83" w:rsidRDefault="00493D83"/>
    <w:p w14:paraId="0ABC2121" w14:textId="77777777" w:rsidR="00493D83" w:rsidRDefault="002E2353">
      <w:pPr>
        <w:pStyle w:val="defaultparagraph"/>
        <w:contextualSpacing w:val="0"/>
      </w:pPr>
      <w:r>
        <w:t>Por último, cada usuario de Alma pertenece a un grupo de usuarios, como el de estudiantes universitarios o académicos.</w:t>
      </w:r>
    </w:p>
    <w:p w14:paraId="0ABC2122" w14:textId="77777777" w:rsidR="00493D83" w:rsidRDefault="00493D83"/>
    <w:p w14:paraId="0ABC2123" w14:textId="77777777" w:rsidR="00493D83" w:rsidRDefault="002E2353">
      <w:pPr>
        <w:pStyle w:val="defaultparagraph"/>
        <w:contextualSpacing w:val="0"/>
      </w:pPr>
      <w:r>
        <w:t>Este grupo ayuda a determinar qué servicios recibe el usuario por parte de la biblioteca.</w:t>
      </w:r>
    </w:p>
    <w:p w14:paraId="0ABC2124" w14:textId="77777777" w:rsidR="00493D83" w:rsidRDefault="00493D83"/>
    <w:p w14:paraId="0ABC2125" w14:textId="77777777" w:rsidR="00493D83" w:rsidRDefault="002E2353">
      <w:pPr>
        <w:pStyle w:val="defaultparagraph"/>
        <w:contextualSpacing w:val="0"/>
      </w:pPr>
      <w:r>
        <w:t>Puede buscar un registro de usuario en cualquier sección de Alma con la barra de búsqueda permanente.</w:t>
      </w:r>
    </w:p>
    <w:p w14:paraId="0ABC2126" w14:textId="77777777" w:rsidR="00493D83" w:rsidRDefault="00493D83"/>
    <w:p w14:paraId="0ABC2127" w14:textId="77777777" w:rsidR="00493D83" w:rsidRDefault="002E2353">
      <w:pPr>
        <w:pStyle w:val="defaultparagraph"/>
        <w:contextualSpacing w:val="0"/>
      </w:pPr>
      <w:r>
        <w:t>Para el tipo de búsqueda, seleccione “Usuarios”.</w:t>
      </w:r>
    </w:p>
    <w:p w14:paraId="0ABC2128" w14:textId="77777777" w:rsidR="00493D83" w:rsidRDefault="00493D83"/>
    <w:p w14:paraId="0ABC2129" w14:textId="77777777" w:rsidR="00493D83" w:rsidRDefault="002E2353">
      <w:pPr>
        <w:pStyle w:val="defaultparagraph"/>
        <w:contextualSpacing w:val="0"/>
      </w:pPr>
      <w:r>
        <w:t>Y para el índice de búsqueda, elija una de las opciones, o seleccione “Todo” para buscar en todos los índices.</w:t>
      </w:r>
    </w:p>
    <w:p w14:paraId="0ABC212A" w14:textId="77777777" w:rsidR="00493D83" w:rsidRDefault="00493D83"/>
    <w:p w14:paraId="0ABC212B" w14:textId="77777777" w:rsidR="00493D83" w:rsidRDefault="002E2353">
      <w:pPr>
        <w:pStyle w:val="defaultparagraph"/>
        <w:contextualSpacing w:val="0"/>
      </w:pPr>
      <w:r>
        <w:t>Luego, ingrese su consulta de búsqueda.</w:t>
      </w:r>
    </w:p>
    <w:p w14:paraId="0ABC212C" w14:textId="77777777" w:rsidR="00493D83" w:rsidRDefault="00493D83"/>
    <w:p w14:paraId="0ABC212D" w14:textId="77777777" w:rsidR="00493D83" w:rsidRDefault="002E2353">
      <w:pPr>
        <w:pStyle w:val="defaultparagraph"/>
        <w:contextualSpacing w:val="0"/>
      </w:pPr>
      <w:r>
        <w:t>A continuación, verá los resultados de su búsqueda.</w:t>
      </w:r>
    </w:p>
    <w:p w14:paraId="0ABC212E" w14:textId="77777777" w:rsidR="00493D83" w:rsidRDefault="00493D83"/>
    <w:p w14:paraId="0ABC212F" w14:textId="77777777" w:rsidR="00493D83" w:rsidRDefault="002E2353">
      <w:pPr>
        <w:pStyle w:val="defaultparagraph"/>
        <w:contextualSpacing w:val="0"/>
      </w:pPr>
      <w:r>
        <w:t>Para ver o editar un registro de usuario, haga clic en el nombre.</w:t>
      </w:r>
    </w:p>
    <w:p w14:paraId="0ABC2130" w14:textId="77777777" w:rsidR="00493D83" w:rsidRDefault="00493D83"/>
    <w:p w14:paraId="0ABC2131" w14:textId="77777777" w:rsidR="00493D83" w:rsidRDefault="002E2353">
      <w:pPr>
        <w:pStyle w:val="defaultparagraph"/>
        <w:contextualSpacing w:val="0"/>
      </w:pPr>
      <w:r>
        <w:t>Será dirigido a la página “Detalles del usuario”.</w:t>
      </w:r>
    </w:p>
    <w:p w14:paraId="0ABC2132" w14:textId="77777777" w:rsidR="00493D83" w:rsidRDefault="00493D83"/>
    <w:p w14:paraId="0ABC2133" w14:textId="77777777" w:rsidR="00493D83" w:rsidRDefault="002E2353">
      <w:pPr>
        <w:pStyle w:val="defaultparagraph"/>
        <w:contextualSpacing w:val="0"/>
      </w:pPr>
      <w:r>
        <w:t>En el panel derecho, puede ver que el tipo de registro del usuario es “Personal”, el tipo de cuenta es “Interna”, y pertenece al grupo de usuarios “Personal administrativo”.</w:t>
      </w:r>
    </w:p>
    <w:p w14:paraId="0ABC2134" w14:textId="77777777" w:rsidR="00493D83" w:rsidRDefault="00493D83"/>
    <w:p w14:paraId="0ABC2135" w14:textId="77777777" w:rsidR="00493D83" w:rsidRDefault="002E2353">
      <w:pPr>
        <w:pStyle w:val="defaultparagraph"/>
        <w:contextualSpacing w:val="0"/>
      </w:pPr>
      <w:r>
        <w:t>En la pestaña de “Información general”, puede editar los datos del usuario.</w:t>
      </w:r>
    </w:p>
    <w:p w14:paraId="0ABC2136" w14:textId="77777777" w:rsidR="00493D83" w:rsidRDefault="00493D83"/>
    <w:p w14:paraId="0ABC2137" w14:textId="77777777" w:rsidR="00493D83" w:rsidRDefault="002E2353">
      <w:pPr>
        <w:pStyle w:val="defaultparagraph"/>
        <w:contextualSpacing w:val="0"/>
      </w:pPr>
      <w:r>
        <w:t>Los campos obligatorios son el primer nombre, el apellido y el identificador primario, que corresponde al identificador único del usuario.</w:t>
      </w:r>
    </w:p>
    <w:p w14:paraId="0ABC2138" w14:textId="77777777" w:rsidR="00493D83" w:rsidRDefault="00493D83"/>
    <w:p w14:paraId="0ABC2139" w14:textId="77777777" w:rsidR="00493D83" w:rsidRDefault="002E2353">
      <w:pPr>
        <w:pStyle w:val="defaultparagraph"/>
        <w:contextualSpacing w:val="0"/>
      </w:pPr>
      <w:r>
        <w:t>Aquí puede asignarle al usuario un grupo de usuario.</w:t>
      </w:r>
    </w:p>
    <w:p w14:paraId="0ABC213A" w14:textId="77777777" w:rsidR="00493D83" w:rsidRDefault="00493D83"/>
    <w:p w14:paraId="0ABC213B" w14:textId="77777777" w:rsidR="00493D83" w:rsidRDefault="002E2353">
      <w:pPr>
        <w:pStyle w:val="defaultparagraph"/>
        <w:contextualSpacing w:val="0"/>
      </w:pPr>
      <w:r>
        <w:t>También puede asignarle una categoría de la tarea, que es otra herramienta para clasificar a los usuarios según las funciones que desempeñan en Alma.</w:t>
      </w:r>
    </w:p>
    <w:p w14:paraId="0ABC213C" w14:textId="77777777" w:rsidR="00493D83" w:rsidRDefault="00493D83"/>
    <w:p w14:paraId="0ABC213D" w14:textId="77777777" w:rsidR="00493D83" w:rsidRDefault="002E2353">
      <w:pPr>
        <w:pStyle w:val="defaultparagraph"/>
        <w:contextualSpacing w:val="0"/>
      </w:pPr>
      <w:r>
        <w:t>Y, además, puede restablecer la contraseña de un usuario.</w:t>
      </w:r>
    </w:p>
    <w:p w14:paraId="0ABC213E" w14:textId="77777777" w:rsidR="00493D83" w:rsidRDefault="00493D83"/>
    <w:p w14:paraId="0ABC213F" w14:textId="77777777" w:rsidR="00493D83" w:rsidRDefault="002E2353">
      <w:pPr>
        <w:pStyle w:val="defaultparagraph"/>
        <w:contextualSpacing w:val="0"/>
      </w:pPr>
      <w:r>
        <w:lastRenderedPageBreak/>
        <w:t>Debajo, puede asignar los roles del usuario que determinan qué funciones podrá llevar a cabo dentro de Alma.</w:t>
      </w:r>
    </w:p>
    <w:p w14:paraId="0ABC2140" w14:textId="77777777" w:rsidR="00493D83" w:rsidRDefault="00493D83"/>
    <w:p w14:paraId="0ABC2141" w14:textId="77777777" w:rsidR="00493D83" w:rsidRDefault="002E2353">
      <w:pPr>
        <w:pStyle w:val="defaultparagraph"/>
        <w:contextualSpacing w:val="0"/>
      </w:pPr>
      <w:r>
        <w:t>Por ejemplo, este usuario tiene asignado el rol de “Gestor de usuarios”, y también puede editar usuarios como estamos haciendo ahora.</w:t>
      </w:r>
    </w:p>
    <w:p w14:paraId="0ABC2142" w14:textId="77777777" w:rsidR="00493D83" w:rsidRDefault="00493D83"/>
    <w:p w14:paraId="0ABC2143" w14:textId="77777777" w:rsidR="00493D83" w:rsidRDefault="002E2353">
      <w:pPr>
        <w:pStyle w:val="defaultparagraph"/>
        <w:contextualSpacing w:val="0"/>
      </w:pPr>
      <w:r>
        <w:t>La información adicional del usuario se puede editar en las otras pestañas.</w:t>
      </w:r>
    </w:p>
    <w:p w14:paraId="0ABC2144" w14:textId="77777777" w:rsidR="00493D83" w:rsidRDefault="00493D83"/>
    <w:p w14:paraId="0ABC2145" w14:textId="77777777" w:rsidR="00493D83" w:rsidRDefault="002E2353">
      <w:pPr>
        <w:pStyle w:val="defaultparagraph"/>
        <w:contextualSpacing w:val="0"/>
      </w:pPr>
      <w:r>
        <w:t>En la pestaña de “Información de contacto” puede editar la dirección física, el número de teléfono y la dirección de correo electrónico.</w:t>
      </w:r>
    </w:p>
    <w:p w14:paraId="0ABC2146" w14:textId="77777777" w:rsidR="00493D83" w:rsidRDefault="00493D83"/>
    <w:p w14:paraId="0ABC2147" w14:textId="77777777" w:rsidR="00493D83" w:rsidRDefault="002E2353">
      <w:pPr>
        <w:pStyle w:val="defaultparagraph"/>
        <w:contextualSpacing w:val="0"/>
      </w:pPr>
      <w:r>
        <w:t>Para saber más sobre los diferentes campos de usuario, puede consultar el documento “Gestión de usuarios” del Centro de conocimiento de Ex-Libris.</w:t>
      </w:r>
    </w:p>
    <w:p w14:paraId="0ABC2148" w14:textId="77777777" w:rsidR="00493D83" w:rsidRDefault="00493D83"/>
    <w:p w14:paraId="0ABC2149" w14:textId="77777777" w:rsidR="00493D83" w:rsidRDefault="002E2353">
      <w:pPr>
        <w:pStyle w:val="defaultparagraph"/>
        <w:contextualSpacing w:val="0"/>
      </w:pPr>
      <w:r>
        <w:t>Cuando termine de editar un usuario, haga clic en “Guardar”.</w:t>
      </w:r>
    </w:p>
    <w:p w14:paraId="0ABC214A" w14:textId="77777777" w:rsidR="00493D83" w:rsidRDefault="00493D83"/>
    <w:p w14:paraId="0ABC214B" w14:textId="77777777" w:rsidR="00493D83" w:rsidRDefault="002E2353">
      <w:pPr>
        <w:pStyle w:val="defaultparagraph"/>
        <w:contextualSpacing w:val="0"/>
      </w:pPr>
      <w:r>
        <w:t>Como se ha señalado, la mayoría de los usuarios de Alma son externos, principalmente los de la biblioteca</w:t>
      </w:r>
    </w:p>
    <w:p w14:paraId="0ABC214C" w14:textId="77777777" w:rsidR="00493D83" w:rsidRDefault="00493D83"/>
    <w:p w14:paraId="0ABC214D" w14:textId="77777777" w:rsidR="00493D83" w:rsidRDefault="002E2353">
      <w:pPr>
        <w:pStyle w:val="defaultparagraph"/>
        <w:contextualSpacing w:val="0"/>
      </w:pPr>
      <w:r>
        <w:t>y se crean automáticamente al sincronizar con su sistema de información estudiantil.</w:t>
      </w:r>
    </w:p>
    <w:p w14:paraId="0ABC214E" w14:textId="77777777" w:rsidR="00493D83" w:rsidRDefault="00493D83"/>
    <w:p w14:paraId="0ABC214F" w14:textId="77777777" w:rsidR="00493D83" w:rsidRDefault="002E2353">
      <w:pPr>
        <w:pStyle w:val="defaultparagraph"/>
        <w:contextualSpacing w:val="0"/>
      </w:pPr>
      <w:r>
        <w:t>Sin embargo, también puede crear usuarios de forma manual, lo que es útil para añadir usuarios del personal de la biblioteca.</w:t>
      </w:r>
    </w:p>
    <w:p w14:paraId="0ABC2150" w14:textId="77777777" w:rsidR="00493D83" w:rsidRDefault="00493D83"/>
    <w:p w14:paraId="0ABC2151" w14:textId="77777777" w:rsidR="00493D83" w:rsidRDefault="002E2353">
      <w:pPr>
        <w:pStyle w:val="defaultparagraph"/>
        <w:contextualSpacing w:val="0"/>
      </w:pPr>
      <w:r>
        <w:t>Para crear un usuario manualmente desde la página “Buscar y gestionar usuarios en Alma”, haga clic en “Añadir usuario”.</w:t>
      </w:r>
    </w:p>
    <w:p w14:paraId="0ABC2152" w14:textId="77777777" w:rsidR="00493D83" w:rsidRDefault="00493D83"/>
    <w:p w14:paraId="0ABC2153" w14:textId="77777777" w:rsidR="00493D83" w:rsidRDefault="002E2353">
      <w:pPr>
        <w:pStyle w:val="defaultparagraph"/>
        <w:contextualSpacing w:val="0"/>
      </w:pPr>
      <w:r>
        <w:t>Seleccione el tipo de usuario.</w:t>
      </w:r>
    </w:p>
    <w:p w14:paraId="0ABC2154" w14:textId="77777777" w:rsidR="00493D83" w:rsidRDefault="00493D83"/>
    <w:p w14:paraId="0ABC2155" w14:textId="77777777" w:rsidR="00493D83" w:rsidRDefault="002E2353">
      <w:pPr>
        <w:pStyle w:val="defaultparagraph"/>
        <w:contextualSpacing w:val="0"/>
      </w:pPr>
      <w:r>
        <w:t>Para este ejemplo, elegiremos “Personal”.</w:t>
      </w:r>
    </w:p>
    <w:p w14:paraId="0ABC2156" w14:textId="77777777" w:rsidR="00493D83" w:rsidRDefault="00493D83"/>
    <w:p w14:paraId="0ABC2157" w14:textId="77777777" w:rsidR="00493D83" w:rsidRDefault="002E2353">
      <w:pPr>
        <w:pStyle w:val="defaultparagraph"/>
        <w:contextualSpacing w:val="0"/>
      </w:pPr>
      <w:r>
        <w:t>La página “Detalles del usuario” es similar a la que encuentra al editar un usuario.</w:t>
      </w:r>
    </w:p>
    <w:p w14:paraId="0ABC2158" w14:textId="77777777" w:rsidR="00493D83" w:rsidRDefault="00493D83"/>
    <w:p w14:paraId="0ABC2159" w14:textId="77777777" w:rsidR="00493D83" w:rsidRDefault="002E2353">
      <w:pPr>
        <w:pStyle w:val="defaultparagraph"/>
        <w:contextualSpacing w:val="0"/>
      </w:pPr>
      <w:r>
        <w:t>Asegúrese de ingresar toda la información obligatoria.</w:t>
      </w:r>
    </w:p>
    <w:p w14:paraId="0ABC215A" w14:textId="77777777" w:rsidR="00493D83" w:rsidRDefault="00493D83"/>
    <w:p w14:paraId="0ABC215B" w14:textId="77777777" w:rsidR="00493D83" w:rsidRDefault="002E2353">
      <w:pPr>
        <w:pStyle w:val="defaultparagraph"/>
        <w:contextualSpacing w:val="0"/>
      </w:pPr>
      <w:r>
        <w:t>Haga clic en “Guardar y continuar”.</w:t>
      </w:r>
    </w:p>
    <w:p w14:paraId="0ABC215C" w14:textId="77777777" w:rsidR="00493D83" w:rsidRDefault="00493D83"/>
    <w:p w14:paraId="0ABC215D" w14:textId="77777777" w:rsidR="00493D83" w:rsidRDefault="002E2353">
      <w:pPr>
        <w:pStyle w:val="defaultparagraph"/>
        <w:contextualSpacing w:val="0"/>
      </w:pPr>
      <w:r>
        <w:t>Ahora puede editar la información en el resto de las pestañas y añadir roles del usuario para este usuario.</w:t>
      </w:r>
    </w:p>
    <w:p w14:paraId="0ABC215E" w14:textId="77777777" w:rsidR="00493D83" w:rsidRDefault="00493D83"/>
    <w:p w14:paraId="0ABC215F" w14:textId="77777777" w:rsidR="00493D83" w:rsidRDefault="002E2353">
      <w:pPr>
        <w:pStyle w:val="defaultparagraph"/>
        <w:contextualSpacing w:val="0"/>
      </w:pPr>
      <w:r>
        <w:t>Al terminar, haga clic en “Guardar”.</w:t>
      </w:r>
    </w:p>
    <w:p w14:paraId="0ABC2160" w14:textId="77777777" w:rsidR="00493D83" w:rsidRDefault="00493D83"/>
    <w:p w14:paraId="0ABC2161" w14:textId="77777777" w:rsidR="00493D83" w:rsidRDefault="002E2353">
      <w:pPr>
        <w:pStyle w:val="defaultparagraph"/>
        <w:contextualSpacing w:val="0"/>
      </w:pPr>
      <w:r>
        <w:t>Gracias por su atención.</w:t>
      </w:r>
    </w:p>
    <w:p w14:paraId="0ABC2162" w14:textId="77777777" w:rsidR="00493D83" w:rsidRDefault="00493D83"/>
    <w:sectPr w:rsidR="00493D83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BC216B" w14:textId="77777777" w:rsidR="002E2353" w:rsidRDefault="002E2353">
      <w:pPr>
        <w:spacing w:line="240" w:lineRule="auto"/>
      </w:pPr>
      <w:r>
        <w:separator/>
      </w:r>
    </w:p>
  </w:endnote>
  <w:endnote w:type="continuationSeparator" w:id="0">
    <w:p w14:paraId="0ABC216D" w14:textId="77777777" w:rsidR="002E2353" w:rsidRDefault="002E23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C2164" w14:textId="77777777" w:rsidR="00493D83" w:rsidRDefault="00493D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C2166" w14:textId="77777777" w:rsidR="00493D83" w:rsidRDefault="00493D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BC2167" w14:textId="77777777" w:rsidR="002E2353" w:rsidRDefault="002E2353">
      <w:pPr>
        <w:spacing w:line="240" w:lineRule="auto"/>
      </w:pPr>
      <w:r>
        <w:separator/>
      </w:r>
    </w:p>
  </w:footnote>
  <w:footnote w:type="continuationSeparator" w:id="0">
    <w:p w14:paraId="0ABC2169" w14:textId="77777777" w:rsidR="002E2353" w:rsidRDefault="002E23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C2163" w14:textId="77777777" w:rsidR="00493D83" w:rsidRDefault="00493D8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C2165" w14:textId="77777777" w:rsidR="00493D83" w:rsidRDefault="00493D8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3D83"/>
    <w:rsid w:val="002E2353"/>
    <w:rsid w:val="00493D83"/>
    <w:rsid w:val="00B8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C20FF"/>
  <w15:docId w15:val="{A2312FB7-9D63-4093-8E50-4A80B930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760</Words>
  <Characters>3800</Characters>
  <Application>Microsoft Office Word</Application>
  <DocSecurity>0</DocSecurity>
  <Lines>31</Lines>
  <Paragraphs>9</Paragraphs>
  <ScaleCrop>false</ScaleCrop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  <cp:lastModifiedBy>Hadas Gazit</cp:lastModifiedBy>
  <cp:revision>2</cp:revision>
  <dcterms:created xsi:type="dcterms:W3CDTF">2024-09-04T13:46:00Z</dcterms:created>
  <dcterms:modified xsi:type="dcterms:W3CDTF">2024-09-04T13:46:00Z</dcterms:modified>
</cp:coreProperties>
</file>