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0E77" w14:textId="75113931" w:rsidR="00B9142D" w:rsidRPr="00D22C98" w:rsidRDefault="00B9142D" w:rsidP="00B9142D">
      <w:pPr>
        <w:bidi w:val="0"/>
        <w:rPr>
          <w:rFonts w:ascii="Avenir Next LT Pro" w:hAnsi="Avenir Next LT Pro"/>
          <w:color w:val="6A6DB2"/>
          <w:sz w:val="28"/>
          <w:szCs w:val="28"/>
        </w:rPr>
      </w:pPr>
      <w:r w:rsidRPr="00D22C98">
        <w:rPr>
          <w:rFonts w:ascii="Avenir Next LT Pro" w:hAnsi="Avenir Next LT Pro"/>
          <w:color w:val="6A6DB2"/>
          <w:sz w:val="28"/>
          <w:szCs w:val="28"/>
        </w:rPr>
        <w:t>Alma</w:t>
      </w:r>
      <w:r w:rsidR="00FE4B8E" w:rsidRPr="00D22C98">
        <w:rPr>
          <w:rFonts w:ascii="Avenir Next LT Pro" w:hAnsi="Avenir Next LT Pro"/>
          <w:color w:val="6A6DB2"/>
          <w:sz w:val="28"/>
          <w:szCs w:val="28"/>
        </w:rPr>
        <w:t xml:space="preserve"> Analytics</w:t>
      </w:r>
      <w:r w:rsidRPr="00D22C98">
        <w:rPr>
          <w:rFonts w:ascii="Avenir Next LT Pro" w:hAnsi="Avenir Next LT Pro"/>
          <w:color w:val="6A6DB2"/>
          <w:sz w:val="28"/>
          <w:szCs w:val="28"/>
        </w:rPr>
        <w:t xml:space="preserve"> </w:t>
      </w:r>
      <w:r w:rsidR="00D22C98">
        <w:rPr>
          <w:rFonts w:ascii="Avenir Next LT Pro" w:hAnsi="Avenir Next LT Pro"/>
          <w:color w:val="6A6DB2"/>
          <w:sz w:val="28"/>
          <w:szCs w:val="28"/>
        </w:rPr>
        <w:t>- Dashboards</w:t>
      </w:r>
      <w:r w:rsidRPr="00D22C98">
        <w:rPr>
          <w:rFonts w:ascii="Avenir Next LT Pro" w:hAnsi="Avenir Next LT Pro"/>
          <w:color w:val="6A6DB2"/>
          <w:sz w:val="28"/>
          <w:szCs w:val="28"/>
        </w:rPr>
        <w:br/>
      </w:r>
      <w:r w:rsidR="00D22C98">
        <w:rPr>
          <w:rFonts w:ascii="Avenir Next LT Pro" w:hAnsi="Avenir Next LT Pro"/>
          <w:color w:val="6A6DB2"/>
          <w:sz w:val="36"/>
          <w:szCs w:val="36"/>
        </w:rPr>
        <w:t>Customizing Your Dashboard</w:t>
      </w:r>
    </w:p>
    <w:p w14:paraId="5FB6B530" w14:textId="77777777" w:rsidR="00872148" w:rsidRPr="00872148" w:rsidRDefault="00872148" w:rsidP="00872148">
      <w:pPr>
        <w:shd w:val="clear" w:color="auto" w:fill="FFFFFF"/>
        <w:bidi w:val="0"/>
        <w:spacing w:before="60" w:after="60" w:line="240" w:lineRule="auto"/>
        <w:rPr>
          <w:rFonts w:ascii="Avenir Next LT Pro" w:hAnsi="Avenir Next LT Pro" w:cstheme="minorHAnsi"/>
        </w:rPr>
      </w:pPr>
      <w:r w:rsidRPr="00872148">
        <w:rPr>
          <w:rFonts w:ascii="Avenir Next LT Pro" w:hAnsi="Avenir Next LT Pro" w:cstheme="minorHAnsi"/>
        </w:rPr>
        <w:t>When you first access Analytics, from Analytics &gt; Access Analytics, the My Dashboard page is empty. Let's see how to add a few reports to your dashboard.</w:t>
      </w:r>
    </w:p>
    <w:p w14:paraId="7F51CF58"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In the center of the screen, click Edit. While you’re in edit mode, the main part of the screen becomes a canvas into which you can drop content from the Dashboard Objects or Catalog.</w:t>
      </w:r>
    </w:p>
    <w:p w14:paraId="008C6C2B"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To add an existing report, find it in the Catalog area, for example under Shared folders &gt; Alma &gt; Fulfillment &gt; Reports. Then drag and drop the report to your dashboard.</w:t>
      </w:r>
    </w:p>
    <w:p w14:paraId="261E5137"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p>
    <w:p w14:paraId="741E692B"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Now you have a series of boxes. The outer box is labelled Column 1. When you hover over that box, it is highlighted, and you can access the column properties or delete it. Columns allow you to position reports and graphs on the dashboard page.</w:t>
      </w:r>
    </w:p>
    <w:p w14:paraId="4DB5992F"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p>
    <w:p w14:paraId="4AC27A5D"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The next nested box is the section. Sections allow you to group reports, graphs, and prompts on the dashboard page.</w:t>
      </w:r>
    </w:p>
    <w:p w14:paraId="21DD16E8"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p>
    <w:p w14:paraId="39C482F2"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And then you have a box that makes up the report itself.</w:t>
      </w:r>
    </w:p>
    <w:p w14:paraId="42E04E63"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p>
    <w:p w14:paraId="322C08F4"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If you add another report, notice that a blue bar appears where the report will be dropped.</w:t>
      </w:r>
    </w:p>
    <w:p w14:paraId="5E603C13" w14:textId="77777777" w:rsidR="00872148" w:rsidRPr="00872148" w:rsidRDefault="00872148" w:rsidP="00872148">
      <w:pPr>
        <w:bidi w:val="0"/>
        <w:spacing w:after="0" w:line="240" w:lineRule="auto"/>
        <w:rPr>
          <w:rFonts w:ascii="Avenir Next LT Pro" w:hAnsi="Avenir Next LT Pro" w:cstheme="minorHAnsi"/>
        </w:rPr>
      </w:pPr>
      <w:r w:rsidRPr="00872148">
        <w:rPr>
          <w:rFonts w:ascii="Avenir Next LT Pro" w:hAnsi="Avenir Next LT Pro" w:cstheme="minorHAnsi"/>
        </w:rPr>
        <w:t>Let’s preview these reports by clicking Preview on the top right. This opens a pop-up window with the dashboard page. Looks good!</w:t>
      </w:r>
    </w:p>
    <w:p w14:paraId="2CED9106"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 xml:space="preserve">Now let’s say you want to add some explanatory text to this report. From Dashboard Objects, drag the Text element into the canvas. Notice that you can place this text box wherever you want, and when you move to different areas of the page, the blue bar will show you where the text will be placed. </w:t>
      </w:r>
    </w:p>
    <w:p w14:paraId="30E17124"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 xml:space="preserve">To edit this text, hover over the text box – and click on its </w:t>
      </w:r>
      <w:proofErr w:type="gramStart"/>
      <w:r w:rsidRPr="00872148">
        <w:rPr>
          <w:rFonts w:ascii="Avenir Next LT Pro" w:hAnsi="Avenir Next LT Pro" w:cstheme="minorHAnsi"/>
        </w:rPr>
        <w:t>Properties</w:t>
      </w:r>
      <w:proofErr w:type="gramEnd"/>
      <w:r w:rsidRPr="00872148">
        <w:rPr>
          <w:rFonts w:ascii="Avenir Next LT Pro" w:hAnsi="Avenir Next LT Pro" w:cstheme="minorHAnsi"/>
        </w:rPr>
        <w:t xml:space="preserve"> icon. In the Text Properties dialog, enter some text. You can stylize text by selecting it and clicking a style, for example Bold. OK. </w:t>
      </w:r>
    </w:p>
    <w:p w14:paraId="53BE4360"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p>
    <w:p w14:paraId="452B96C9"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Let’s preview to make sure it’s going to appear the way you’d like. Looks good!</w:t>
      </w:r>
    </w:p>
    <w:p w14:paraId="34447FDA"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 xml:space="preserve">When done editing the dashboard, click Save. Now, when you navigate to Dashboards &gt; My Dashboard, the dashboard displays! </w:t>
      </w:r>
    </w:p>
    <w:p w14:paraId="42E99813"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You can edit the dashboard via Options &gt; Edit Dashboard.</w:t>
      </w:r>
    </w:p>
    <w:p w14:paraId="167BEE7E"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p>
    <w:p w14:paraId="2B79063B"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Our dashboard currently has only one page, named “page 1”. We can rename it under Tools &gt; Dashboard properties. Select the page and click the Rename icon. Let’s call it “Fulfillment”. OK. The name has been changed. OK.</w:t>
      </w:r>
    </w:p>
    <w:p w14:paraId="5CF0D096"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p>
    <w:p w14:paraId="1D7EEB74"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If you want to add more pages, click the Add Dashboard Page icon and select Add Dashboard page. Give the page a name. OK.</w:t>
      </w:r>
    </w:p>
    <w:p w14:paraId="291B7644"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p>
    <w:p w14:paraId="1D94E03A"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The page has been added, and we can navigate between the pages and edit them.</w:t>
      </w:r>
    </w:p>
    <w:p w14:paraId="736ADC85"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p>
    <w:p w14:paraId="659AD725"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t>You can delete the current page if you need to, as well. Yes.</w:t>
      </w:r>
    </w:p>
    <w:p w14:paraId="003C97F6"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p>
    <w:p w14:paraId="2F9E72F6" w14:textId="77777777" w:rsidR="00872148" w:rsidRPr="00872148" w:rsidRDefault="00872148" w:rsidP="00872148">
      <w:pPr>
        <w:widowControl w:val="0"/>
        <w:autoSpaceDE w:val="0"/>
        <w:autoSpaceDN w:val="0"/>
        <w:bidi w:val="0"/>
        <w:adjustRightInd w:val="0"/>
        <w:spacing w:before="3" w:after="0" w:line="240" w:lineRule="auto"/>
        <w:rPr>
          <w:rFonts w:ascii="Avenir Next LT Pro" w:hAnsi="Avenir Next LT Pro" w:cstheme="minorHAnsi"/>
        </w:rPr>
      </w:pPr>
      <w:r w:rsidRPr="00872148">
        <w:rPr>
          <w:rFonts w:ascii="Avenir Next LT Pro" w:hAnsi="Avenir Next LT Pro" w:cstheme="minorHAnsi"/>
        </w:rPr>
        <w:lastRenderedPageBreak/>
        <w:t>As always, save your dashboard.</w:t>
      </w:r>
    </w:p>
    <w:p w14:paraId="6CAD22DB" w14:textId="77777777" w:rsidR="00872148" w:rsidRPr="00872148" w:rsidRDefault="00872148" w:rsidP="00872148">
      <w:pPr>
        <w:shd w:val="clear" w:color="auto" w:fill="FFFFFF"/>
        <w:bidi w:val="0"/>
        <w:spacing w:before="60" w:after="60" w:line="240" w:lineRule="auto"/>
        <w:rPr>
          <w:rFonts w:ascii="Avenir Next LT Pro" w:hAnsi="Avenir Next LT Pro" w:cstheme="minorHAnsi"/>
        </w:rPr>
      </w:pPr>
      <w:r w:rsidRPr="00872148">
        <w:rPr>
          <w:rFonts w:ascii="Avenir Next LT Pro" w:hAnsi="Avenir Next LT Pro" w:cstheme="minorHAnsi"/>
        </w:rPr>
        <w:t>To share this dashboard with your colleagues, you can save it in your institution’s shared folder. Click Save As. Select Shared Folders &gt; Your institution &gt; Dashboards. Give the dashboard a name and click OK.</w:t>
      </w:r>
    </w:p>
    <w:p w14:paraId="491F0B77" w14:textId="77777777" w:rsidR="00872148" w:rsidRPr="00872148" w:rsidRDefault="00872148" w:rsidP="00872148">
      <w:pPr>
        <w:shd w:val="clear" w:color="auto" w:fill="FFFFFF"/>
        <w:bidi w:val="0"/>
        <w:spacing w:before="60" w:after="60" w:line="240" w:lineRule="auto"/>
        <w:rPr>
          <w:rFonts w:ascii="Avenir Next LT Pro" w:hAnsi="Avenir Next LT Pro" w:cstheme="minorHAnsi"/>
        </w:rPr>
      </w:pPr>
    </w:p>
    <w:p w14:paraId="4707C140" w14:textId="77777777" w:rsidR="00872148" w:rsidRPr="00872148" w:rsidRDefault="00872148" w:rsidP="00872148">
      <w:pPr>
        <w:shd w:val="clear" w:color="auto" w:fill="FFFFFF"/>
        <w:bidi w:val="0"/>
        <w:spacing w:before="60" w:after="60" w:line="240" w:lineRule="auto"/>
        <w:rPr>
          <w:rFonts w:ascii="Avenir Next LT Pro" w:hAnsi="Avenir Next LT Pro" w:cstheme="minorHAnsi"/>
        </w:rPr>
      </w:pPr>
      <w:r w:rsidRPr="00872148">
        <w:rPr>
          <w:rFonts w:ascii="Avenir Next LT Pro" w:hAnsi="Avenir Next LT Pro" w:cstheme="minorHAnsi"/>
        </w:rPr>
        <w:t>The dashboard can now be accessed by your colleagues in the institution, and your Analytics Administrators can share it in Alma in various ways.</w:t>
      </w:r>
    </w:p>
    <w:p w14:paraId="0F8D991B" w14:textId="77777777" w:rsidR="00872148" w:rsidRPr="00872148" w:rsidRDefault="00872148" w:rsidP="00872148">
      <w:pPr>
        <w:shd w:val="clear" w:color="auto" w:fill="FFFFFF"/>
        <w:bidi w:val="0"/>
        <w:spacing w:before="60" w:after="60" w:line="240" w:lineRule="auto"/>
        <w:rPr>
          <w:rFonts w:ascii="Avenir Next LT Pro" w:hAnsi="Avenir Next LT Pro" w:cstheme="minorHAnsi"/>
        </w:rPr>
      </w:pPr>
    </w:p>
    <w:p w14:paraId="46376704" w14:textId="77777777" w:rsidR="00872148" w:rsidRPr="00872148" w:rsidRDefault="00872148" w:rsidP="00872148">
      <w:pPr>
        <w:shd w:val="clear" w:color="auto" w:fill="FFFFFF"/>
        <w:bidi w:val="0"/>
        <w:spacing w:before="60" w:after="60" w:line="240" w:lineRule="auto"/>
        <w:rPr>
          <w:rFonts w:ascii="Avenir Next LT Pro" w:hAnsi="Avenir Next LT Pro" w:cstheme="minorHAnsi"/>
        </w:rPr>
      </w:pPr>
      <w:r w:rsidRPr="00872148">
        <w:rPr>
          <w:rFonts w:ascii="Avenir Next LT Pro" w:hAnsi="Avenir Next LT Pro" w:cstheme="minorHAnsi"/>
        </w:rPr>
        <w:t>Thanks for joining!</w:t>
      </w:r>
    </w:p>
    <w:p w14:paraId="110AB8FE" w14:textId="17B6ED34" w:rsidR="00A37E1C" w:rsidRPr="00D22C98" w:rsidRDefault="00A37E1C" w:rsidP="00A37E1C">
      <w:pPr>
        <w:pStyle w:val="NormalWeb"/>
        <w:spacing w:before="0" w:beforeAutospacing="0" w:after="0" w:afterAutospacing="0"/>
        <w:rPr>
          <w:rFonts w:ascii="Avenir Next LT Pro" w:hAnsi="Avenir Next LT Pro"/>
        </w:rPr>
      </w:pPr>
    </w:p>
    <w:sectPr w:rsidR="00A37E1C" w:rsidRPr="00D22C98" w:rsidSect="005813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FF"/>
    <w:rsid w:val="000951F1"/>
    <w:rsid w:val="001C0625"/>
    <w:rsid w:val="001E3D89"/>
    <w:rsid w:val="002208E9"/>
    <w:rsid w:val="002E0968"/>
    <w:rsid w:val="002E1F2B"/>
    <w:rsid w:val="00383B21"/>
    <w:rsid w:val="003A236E"/>
    <w:rsid w:val="003E660B"/>
    <w:rsid w:val="00401207"/>
    <w:rsid w:val="004302EA"/>
    <w:rsid w:val="0044136D"/>
    <w:rsid w:val="00446656"/>
    <w:rsid w:val="004F5233"/>
    <w:rsid w:val="00510CC3"/>
    <w:rsid w:val="005813B7"/>
    <w:rsid w:val="00595E25"/>
    <w:rsid w:val="005A721E"/>
    <w:rsid w:val="00661385"/>
    <w:rsid w:val="00667A32"/>
    <w:rsid w:val="006C3252"/>
    <w:rsid w:val="006C50EC"/>
    <w:rsid w:val="007456CB"/>
    <w:rsid w:val="00767E66"/>
    <w:rsid w:val="007C0D14"/>
    <w:rsid w:val="00840FCC"/>
    <w:rsid w:val="008467DE"/>
    <w:rsid w:val="00872148"/>
    <w:rsid w:val="00912144"/>
    <w:rsid w:val="009779F1"/>
    <w:rsid w:val="009B04D4"/>
    <w:rsid w:val="009B4C0E"/>
    <w:rsid w:val="00A03281"/>
    <w:rsid w:val="00A0775F"/>
    <w:rsid w:val="00A37E1C"/>
    <w:rsid w:val="00A87322"/>
    <w:rsid w:val="00AE5085"/>
    <w:rsid w:val="00B30859"/>
    <w:rsid w:val="00B9142D"/>
    <w:rsid w:val="00D22C98"/>
    <w:rsid w:val="00D552DF"/>
    <w:rsid w:val="00DE1BF5"/>
    <w:rsid w:val="00ED3888"/>
    <w:rsid w:val="00EE5360"/>
    <w:rsid w:val="00F41D9F"/>
    <w:rsid w:val="00F60D94"/>
    <w:rsid w:val="00F72EFF"/>
    <w:rsid w:val="00FE4B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36DC5"/>
  <w15:chartTrackingRefBased/>
  <w15:docId w15:val="{278AE650-5356-4454-82C0-3DD3D631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EFF"/>
    <w:pPr>
      <w:bidi w:val="0"/>
      <w:spacing w:before="100" w:beforeAutospacing="1" w:after="100" w:afterAutospacing="1"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8702">
      <w:bodyDiv w:val="1"/>
      <w:marLeft w:val="0"/>
      <w:marRight w:val="0"/>
      <w:marTop w:val="0"/>
      <w:marBottom w:val="0"/>
      <w:divBdr>
        <w:top w:val="none" w:sz="0" w:space="0" w:color="auto"/>
        <w:left w:val="none" w:sz="0" w:space="0" w:color="auto"/>
        <w:bottom w:val="none" w:sz="0" w:space="0" w:color="auto"/>
        <w:right w:val="none" w:sz="0" w:space="0" w:color="auto"/>
      </w:divBdr>
    </w:div>
    <w:div w:id="12347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2360</Characters>
  <Application>Microsoft Office Word</Application>
  <DocSecurity>0</DocSecurity>
  <Lines>118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Tzur</dc:creator>
  <cp:keywords/>
  <dc:description/>
  <cp:lastModifiedBy>Lior Tzur</cp:lastModifiedBy>
  <cp:revision>4</cp:revision>
  <dcterms:created xsi:type="dcterms:W3CDTF">2025-06-04T11:31:00Z</dcterms:created>
  <dcterms:modified xsi:type="dcterms:W3CDTF">2025-06-04T11:37:00Z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d53a1a0b-b27c-405d-9933-f7b67f7215b6</vt:lpwstr>
  </property>
</Properties>
</file>