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7D0B" w14:textId="0C30064A" w:rsidR="001B7EE1" w:rsidRDefault="00C37710" w:rsidP="00C37710">
      <w:pPr>
        <w:rPr>
          <w:color w:val="6A6DB2"/>
          <w:sz w:val="28"/>
          <w:szCs w:val="28"/>
        </w:rPr>
      </w:pPr>
      <w:r>
        <w:rPr>
          <w:color w:val="6A6DB2"/>
          <w:sz w:val="28"/>
          <w:szCs w:val="28"/>
        </w:rPr>
        <w:t>Alma Analytics</w:t>
      </w:r>
      <w:r w:rsidRPr="001C0C00">
        <w:rPr>
          <w:color w:val="6A6DB2"/>
          <w:sz w:val="28"/>
          <w:szCs w:val="28"/>
        </w:rPr>
        <w:t xml:space="preserve"> – </w:t>
      </w:r>
      <w:r>
        <w:rPr>
          <w:color w:val="6A6DB2"/>
          <w:sz w:val="28"/>
          <w:szCs w:val="28"/>
        </w:rPr>
        <w:t>Dashboards</w:t>
      </w:r>
      <w:r w:rsidRPr="001C0C00">
        <w:rPr>
          <w:color w:val="6A6DB2"/>
          <w:sz w:val="28"/>
          <w:szCs w:val="28"/>
        </w:rPr>
        <w:br/>
      </w:r>
      <w:proofErr w:type="spellStart"/>
      <w:r>
        <w:rPr>
          <w:color w:val="6A6DB2"/>
          <w:sz w:val="36"/>
          <w:szCs w:val="36"/>
        </w:rPr>
        <w:t>Dashboards</w:t>
      </w:r>
      <w:proofErr w:type="spellEnd"/>
    </w:p>
    <w:p w14:paraId="464C27FB" w14:textId="77777777" w:rsidR="001E6FB5" w:rsidRPr="00C37710" w:rsidRDefault="001E6FB5" w:rsidP="00C37710">
      <w:pPr>
        <w:rPr>
          <w:color w:val="6A6DB2"/>
          <w:sz w:val="28"/>
          <w:szCs w:val="28"/>
        </w:rPr>
      </w:pPr>
    </w:p>
    <w:p w14:paraId="5E6669ED" w14:textId="77777777" w:rsidR="00526D1B" w:rsidRPr="00B647A9" w:rsidRDefault="008C4330" w:rsidP="008C4330">
      <w:pPr>
        <w:rPr>
          <w:rFonts w:asciiTheme="minorHAnsi" w:hAnsiTheme="minorHAnsi" w:cstheme="minorHAnsi"/>
        </w:rPr>
      </w:pPr>
      <w:r w:rsidRPr="00B647A9">
        <w:rPr>
          <w:rFonts w:asciiTheme="minorHAnsi" w:hAnsiTheme="minorHAnsi" w:cstheme="minorHAnsi"/>
        </w:rPr>
        <w:t xml:space="preserve">Dashboards organize and display multiple reports in one place. </w:t>
      </w:r>
    </w:p>
    <w:p w14:paraId="2BDF19AA" w14:textId="2E934FBB" w:rsidR="00121D03" w:rsidRPr="00B647A9" w:rsidRDefault="00121D03" w:rsidP="008B302B">
      <w:pPr>
        <w:rPr>
          <w:rFonts w:asciiTheme="minorHAnsi" w:hAnsiTheme="minorHAnsi" w:cstheme="minorHAnsi"/>
        </w:rPr>
      </w:pPr>
      <w:r w:rsidRPr="00B647A9">
        <w:rPr>
          <w:rFonts w:asciiTheme="minorHAnsi" w:hAnsiTheme="minorHAnsi" w:cstheme="minorHAnsi"/>
        </w:rPr>
        <w:t xml:space="preserve">Alma Analytics includes many out-of-the-box dashboards. </w:t>
      </w:r>
      <w:r w:rsidR="00B81C43" w:rsidRPr="00B647A9">
        <w:rPr>
          <w:rFonts w:asciiTheme="minorHAnsi" w:hAnsiTheme="minorHAnsi" w:cstheme="minorHAnsi"/>
        </w:rPr>
        <w:t xml:space="preserve">These contain reports designed to be </w:t>
      </w:r>
      <w:r w:rsidR="00270626" w:rsidRPr="00B647A9">
        <w:rPr>
          <w:rFonts w:asciiTheme="minorHAnsi" w:hAnsiTheme="minorHAnsi" w:cstheme="minorHAnsi"/>
        </w:rPr>
        <w:t>helpful</w:t>
      </w:r>
      <w:r w:rsidR="00B81C43" w:rsidRPr="00B647A9">
        <w:rPr>
          <w:rFonts w:asciiTheme="minorHAnsi" w:hAnsiTheme="minorHAnsi" w:cstheme="minorHAnsi"/>
        </w:rPr>
        <w:t xml:space="preserve"> to institutions like yours. </w:t>
      </w:r>
      <w:r w:rsidR="000A6286" w:rsidRPr="00B647A9">
        <w:rPr>
          <w:rFonts w:asciiTheme="minorHAnsi" w:hAnsiTheme="minorHAnsi" w:cstheme="minorHAnsi"/>
        </w:rPr>
        <w:t>Let's see an example.</w:t>
      </w:r>
    </w:p>
    <w:p w14:paraId="729FE8A0" w14:textId="52780EE0" w:rsidR="006B770E" w:rsidRPr="00B647A9" w:rsidRDefault="00845D14" w:rsidP="00DB0131">
      <w:pPr>
        <w:rPr>
          <w:rFonts w:asciiTheme="minorHAnsi" w:hAnsiTheme="minorHAnsi" w:cstheme="minorHAnsi"/>
        </w:rPr>
      </w:pPr>
      <w:r w:rsidRPr="00B647A9">
        <w:rPr>
          <w:rFonts w:asciiTheme="minorHAnsi" w:hAnsiTheme="minorHAnsi" w:cstheme="minorHAnsi"/>
        </w:rPr>
        <w:t xml:space="preserve">Open </w:t>
      </w:r>
      <w:r w:rsidR="00121D03" w:rsidRPr="00B647A9">
        <w:rPr>
          <w:rFonts w:asciiTheme="minorHAnsi" w:hAnsiTheme="minorHAnsi" w:cstheme="minorHAnsi"/>
        </w:rPr>
        <w:t>Catalog</w:t>
      </w:r>
      <w:r w:rsidRPr="00B647A9">
        <w:rPr>
          <w:rFonts w:asciiTheme="minorHAnsi" w:hAnsiTheme="minorHAnsi" w:cstheme="minorHAnsi"/>
        </w:rPr>
        <w:t>.</w:t>
      </w:r>
      <w:r w:rsidR="00121D03" w:rsidRPr="00B647A9">
        <w:rPr>
          <w:rFonts w:asciiTheme="minorHAnsi" w:hAnsiTheme="minorHAnsi" w:cstheme="minorHAnsi"/>
        </w:rPr>
        <w:t xml:space="preserve"> </w:t>
      </w:r>
      <w:r w:rsidRPr="00B647A9">
        <w:rPr>
          <w:rFonts w:asciiTheme="minorHAnsi" w:hAnsiTheme="minorHAnsi" w:cstheme="minorHAnsi"/>
        </w:rPr>
        <w:t>E</w:t>
      </w:r>
      <w:r w:rsidR="000B54D2" w:rsidRPr="00B647A9">
        <w:rPr>
          <w:rFonts w:asciiTheme="minorHAnsi" w:hAnsiTheme="minorHAnsi" w:cstheme="minorHAnsi"/>
        </w:rPr>
        <w:t>xpand</w:t>
      </w:r>
      <w:r w:rsidR="00121D03" w:rsidRPr="00B647A9">
        <w:rPr>
          <w:rFonts w:asciiTheme="minorHAnsi" w:hAnsiTheme="minorHAnsi" w:cstheme="minorHAnsi"/>
        </w:rPr>
        <w:t xml:space="preserve"> Shared Folders &gt; Alma</w:t>
      </w:r>
      <w:r w:rsidR="000B54D2" w:rsidRPr="00B647A9">
        <w:rPr>
          <w:rFonts w:asciiTheme="minorHAnsi" w:hAnsiTheme="minorHAnsi" w:cstheme="minorHAnsi"/>
        </w:rPr>
        <w:t>. Y</w:t>
      </w:r>
      <w:r w:rsidR="00121D03" w:rsidRPr="00B647A9">
        <w:rPr>
          <w:rFonts w:asciiTheme="minorHAnsi" w:hAnsiTheme="minorHAnsi" w:cstheme="minorHAnsi"/>
        </w:rPr>
        <w:t xml:space="preserve">ou can see that many of these </w:t>
      </w:r>
      <w:r w:rsidR="001B04BA" w:rsidRPr="00B647A9">
        <w:rPr>
          <w:rFonts w:asciiTheme="minorHAnsi" w:hAnsiTheme="minorHAnsi" w:cstheme="minorHAnsi"/>
        </w:rPr>
        <w:t>categories</w:t>
      </w:r>
      <w:r w:rsidR="00121D03" w:rsidRPr="00B647A9">
        <w:rPr>
          <w:rFonts w:asciiTheme="minorHAnsi" w:hAnsiTheme="minorHAnsi" w:cstheme="minorHAnsi"/>
        </w:rPr>
        <w:t xml:space="preserve"> contain a folder for Dashboards. Select </w:t>
      </w:r>
      <w:r w:rsidR="00C0655D" w:rsidRPr="00B647A9">
        <w:rPr>
          <w:rFonts w:asciiTheme="minorHAnsi" w:hAnsiTheme="minorHAnsi" w:cstheme="minorHAnsi"/>
        </w:rPr>
        <w:t xml:space="preserve">a Dashboards folder. This one has three </w:t>
      </w:r>
      <w:r w:rsidR="002329FB" w:rsidRPr="00B647A9">
        <w:rPr>
          <w:rFonts w:asciiTheme="minorHAnsi" w:hAnsiTheme="minorHAnsi" w:cstheme="minorHAnsi"/>
        </w:rPr>
        <w:t>fulfil</w:t>
      </w:r>
      <w:r w:rsidR="00A957CA" w:rsidRPr="00B647A9">
        <w:rPr>
          <w:rFonts w:asciiTheme="minorHAnsi" w:hAnsiTheme="minorHAnsi" w:cstheme="minorHAnsi"/>
        </w:rPr>
        <w:t>l</w:t>
      </w:r>
      <w:r w:rsidR="002329FB" w:rsidRPr="00B647A9">
        <w:rPr>
          <w:rFonts w:asciiTheme="minorHAnsi" w:hAnsiTheme="minorHAnsi" w:cstheme="minorHAnsi"/>
        </w:rPr>
        <w:t>ment</w:t>
      </w:r>
      <w:r w:rsidR="00C0655D" w:rsidRPr="00B647A9">
        <w:rPr>
          <w:rFonts w:asciiTheme="minorHAnsi" w:hAnsiTheme="minorHAnsi" w:cstheme="minorHAnsi"/>
        </w:rPr>
        <w:t xml:space="preserve">-related dashboards. </w:t>
      </w:r>
      <w:r w:rsidR="0075681C" w:rsidRPr="00B647A9">
        <w:rPr>
          <w:rFonts w:asciiTheme="minorHAnsi" w:hAnsiTheme="minorHAnsi" w:cstheme="minorHAnsi"/>
        </w:rPr>
        <w:t xml:space="preserve">Let’s </w:t>
      </w:r>
      <w:r w:rsidR="00C0655D" w:rsidRPr="00B647A9">
        <w:rPr>
          <w:rFonts w:asciiTheme="minorHAnsi" w:hAnsiTheme="minorHAnsi" w:cstheme="minorHAnsi"/>
        </w:rPr>
        <w:t>Open</w:t>
      </w:r>
      <w:r w:rsidR="0075681C" w:rsidRPr="00B647A9">
        <w:rPr>
          <w:rFonts w:asciiTheme="minorHAnsi" w:hAnsiTheme="minorHAnsi" w:cstheme="minorHAnsi"/>
        </w:rPr>
        <w:t xml:space="preserve"> this one</w:t>
      </w:r>
      <w:r w:rsidR="00121D03" w:rsidRPr="00B647A9">
        <w:rPr>
          <w:rFonts w:asciiTheme="minorHAnsi" w:hAnsiTheme="minorHAnsi" w:cstheme="minorHAnsi"/>
        </w:rPr>
        <w:t>.</w:t>
      </w:r>
    </w:p>
    <w:p w14:paraId="1A34655E" w14:textId="27191E60" w:rsidR="006B770E" w:rsidRPr="00B647A9" w:rsidRDefault="00D33BA8" w:rsidP="00121D03">
      <w:pPr>
        <w:rPr>
          <w:rFonts w:asciiTheme="minorHAnsi" w:hAnsiTheme="minorHAnsi" w:cstheme="minorHAnsi"/>
        </w:rPr>
      </w:pPr>
      <w:r w:rsidRPr="00B647A9">
        <w:rPr>
          <w:rFonts w:asciiTheme="minorHAnsi" w:hAnsiTheme="minorHAnsi" w:cstheme="minorHAnsi"/>
        </w:rPr>
        <w:t>A Dashboard can have multiple pages, and e</w:t>
      </w:r>
      <w:r w:rsidR="006B770E" w:rsidRPr="00B647A9">
        <w:rPr>
          <w:rFonts w:asciiTheme="minorHAnsi" w:hAnsiTheme="minorHAnsi" w:cstheme="minorHAnsi"/>
        </w:rPr>
        <w:t>ach page can have multiple reports</w:t>
      </w:r>
      <w:r w:rsidRPr="00B647A9">
        <w:rPr>
          <w:rFonts w:asciiTheme="minorHAnsi" w:hAnsiTheme="minorHAnsi" w:cstheme="minorHAnsi"/>
        </w:rPr>
        <w:t>.</w:t>
      </w:r>
    </w:p>
    <w:p w14:paraId="7C02CBC6" w14:textId="6FAFD28B" w:rsidR="00BD5542" w:rsidRPr="00B647A9" w:rsidRDefault="00BD5542" w:rsidP="008E10A9">
      <w:pPr>
        <w:rPr>
          <w:rFonts w:asciiTheme="minorHAnsi" w:hAnsiTheme="minorHAnsi" w:cstheme="minorHAnsi"/>
        </w:rPr>
      </w:pPr>
      <w:r w:rsidRPr="00B647A9">
        <w:rPr>
          <w:rFonts w:asciiTheme="minorHAnsi" w:hAnsiTheme="minorHAnsi" w:cstheme="minorHAnsi"/>
        </w:rPr>
        <w:t>This</w:t>
      </w:r>
      <w:r w:rsidR="00866391" w:rsidRPr="00B647A9">
        <w:rPr>
          <w:rFonts w:asciiTheme="minorHAnsi" w:hAnsiTheme="minorHAnsi" w:cstheme="minorHAnsi"/>
        </w:rPr>
        <w:t xml:space="preserve"> first page has two reports</w:t>
      </w:r>
      <w:r w:rsidR="004563F7" w:rsidRPr="00B647A9">
        <w:rPr>
          <w:rFonts w:asciiTheme="minorHAnsi" w:hAnsiTheme="minorHAnsi" w:cstheme="minorHAnsi"/>
        </w:rPr>
        <w:t>, along with a prompt</w:t>
      </w:r>
      <w:r w:rsidR="000C400F" w:rsidRPr="00B647A9">
        <w:rPr>
          <w:rFonts w:asciiTheme="minorHAnsi" w:hAnsiTheme="minorHAnsi" w:cstheme="minorHAnsi"/>
        </w:rPr>
        <w:t xml:space="preserve">. The selected value </w:t>
      </w:r>
      <w:r w:rsidR="000E2220" w:rsidRPr="00B647A9">
        <w:rPr>
          <w:rFonts w:asciiTheme="minorHAnsi" w:hAnsiTheme="minorHAnsi" w:cstheme="minorHAnsi"/>
        </w:rPr>
        <w:t>appl</w:t>
      </w:r>
      <w:r w:rsidR="000C400F" w:rsidRPr="00B647A9">
        <w:rPr>
          <w:rFonts w:asciiTheme="minorHAnsi" w:hAnsiTheme="minorHAnsi" w:cstheme="minorHAnsi"/>
        </w:rPr>
        <w:t>ies</w:t>
      </w:r>
      <w:r w:rsidR="000E2220" w:rsidRPr="00B647A9">
        <w:rPr>
          <w:rFonts w:asciiTheme="minorHAnsi" w:hAnsiTheme="minorHAnsi" w:cstheme="minorHAnsi"/>
        </w:rPr>
        <w:t xml:space="preserve"> </w:t>
      </w:r>
      <w:r w:rsidR="004563F7" w:rsidRPr="00B647A9">
        <w:rPr>
          <w:rFonts w:asciiTheme="minorHAnsi" w:hAnsiTheme="minorHAnsi" w:cstheme="minorHAnsi"/>
        </w:rPr>
        <w:t>to both</w:t>
      </w:r>
      <w:r w:rsidR="000C400F" w:rsidRPr="00B647A9">
        <w:rPr>
          <w:rFonts w:asciiTheme="minorHAnsi" w:hAnsiTheme="minorHAnsi" w:cstheme="minorHAnsi"/>
        </w:rPr>
        <w:t xml:space="preserve"> reports</w:t>
      </w:r>
      <w:r w:rsidR="000E2220" w:rsidRPr="00B647A9">
        <w:rPr>
          <w:rFonts w:asciiTheme="minorHAnsi" w:hAnsiTheme="minorHAnsi" w:cstheme="minorHAnsi"/>
        </w:rPr>
        <w:t xml:space="preserve">. </w:t>
      </w:r>
      <w:r w:rsidR="008219BF" w:rsidRPr="00B647A9">
        <w:rPr>
          <w:rFonts w:asciiTheme="minorHAnsi" w:hAnsiTheme="minorHAnsi" w:cstheme="minorHAnsi"/>
        </w:rPr>
        <w:t xml:space="preserve">Along the top are tabs for other pages in this </w:t>
      </w:r>
      <w:r w:rsidR="001661F5" w:rsidRPr="00B647A9">
        <w:rPr>
          <w:rFonts w:asciiTheme="minorHAnsi" w:hAnsiTheme="minorHAnsi" w:cstheme="minorHAnsi"/>
        </w:rPr>
        <w:t xml:space="preserve">dashboard. Click </w:t>
      </w:r>
      <w:r w:rsidR="0069614F" w:rsidRPr="00B647A9">
        <w:rPr>
          <w:rFonts w:asciiTheme="minorHAnsi" w:hAnsiTheme="minorHAnsi" w:cstheme="minorHAnsi"/>
        </w:rPr>
        <w:t>a</w:t>
      </w:r>
      <w:r w:rsidR="001661F5" w:rsidRPr="00B647A9">
        <w:rPr>
          <w:rFonts w:asciiTheme="minorHAnsi" w:hAnsiTheme="minorHAnsi" w:cstheme="minorHAnsi"/>
        </w:rPr>
        <w:t xml:space="preserve"> tab to </w:t>
      </w:r>
      <w:r w:rsidR="00B849DB" w:rsidRPr="00B647A9">
        <w:rPr>
          <w:rFonts w:asciiTheme="minorHAnsi" w:hAnsiTheme="minorHAnsi" w:cstheme="minorHAnsi"/>
        </w:rPr>
        <w:t xml:space="preserve">see </w:t>
      </w:r>
      <w:r w:rsidR="00AC75BD" w:rsidRPr="00B647A9">
        <w:rPr>
          <w:rFonts w:asciiTheme="minorHAnsi" w:hAnsiTheme="minorHAnsi" w:cstheme="minorHAnsi"/>
        </w:rPr>
        <w:t>another</w:t>
      </w:r>
      <w:r w:rsidR="0069614F" w:rsidRPr="00B647A9">
        <w:rPr>
          <w:rFonts w:asciiTheme="minorHAnsi" w:hAnsiTheme="minorHAnsi" w:cstheme="minorHAnsi"/>
        </w:rPr>
        <w:t xml:space="preserve"> page</w:t>
      </w:r>
      <w:r w:rsidR="00AC75BD" w:rsidRPr="00B647A9">
        <w:rPr>
          <w:rFonts w:asciiTheme="minorHAnsi" w:hAnsiTheme="minorHAnsi" w:cstheme="minorHAnsi"/>
        </w:rPr>
        <w:t xml:space="preserve"> with more r</w:t>
      </w:r>
      <w:r w:rsidR="0069614F" w:rsidRPr="00B647A9">
        <w:rPr>
          <w:rFonts w:asciiTheme="minorHAnsi" w:hAnsiTheme="minorHAnsi" w:cstheme="minorHAnsi"/>
        </w:rPr>
        <w:t xml:space="preserve">eports. </w:t>
      </w:r>
      <w:r w:rsidR="00B849DB" w:rsidRPr="00B647A9">
        <w:rPr>
          <w:rFonts w:asciiTheme="minorHAnsi" w:hAnsiTheme="minorHAnsi" w:cstheme="minorHAnsi"/>
        </w:rPr>
        <w:t xml:space="preserve"> </w:t>
      </w:r>
      <w:r w:rsidR="00FB2AF3" w:rsidRPr="00B647A9">
        <w:rPr>
          <w:rFonts w:asciiTheme="minorHAnsi" w:hAnsiTheme="minorHAnsi" w:cstheme="minorHAnsi"/>
        </w:rPr>
        <w:t xml:space="preserve"> </w:t>
      </w:r>
    </w:p>
    <w:p w14:paraId="2C09FF14" w14:textId="77777777" w:rsidR="006B770E" w:rsidRPr="00B647A9" w:rsidRDefault="006B770E" w:rsidP="006B770E">
      <w:pPr>
        <w:rPr>
          <w:rFonts w:asciiTheme="minorHAnsi" w:hAnsiTheme="minorHAnsi" w:cstheme="minorHAnsi"/>
        </w:rPr>
      </w:pPr>
      <w:r w:rsidRPr="00B647A9">
        <w:rPr>
          <w:rFonts w:asciiTheme="minorHAnsi" w:hAnsiTheme="minorHAnsi" w:cstheme="minorHAnsi"/>
        </w:rPr>
        <w:t xml:space="preserve">As you can see, Dashboards enable you to analyze related data side by side, offering a comprehensive perspective on the information and uncovering valuable insights </w:t>
      </w:r>
      <w:proofErr w:type="gramStart"/>
      <w:r w:rsidRPr="00B647A9">
        <w:rPr>
          <w:rFonts w:asciiTheme="minorHAnsi" w:hAnsiTheme="minorHAnsi" w:cstheme="minorHAnsi"/>
        </w:rPr>
        <w:t>at a glance</w:t>
      </w:r>
      <w:proofErr w:type="gramEnd"/>
      <w:r w:rsidRPr="00B647A9">
        <w:rPr>
          <w:rFonts w:asciiTheme="minorHAnsi" w:hAnsiTheme="minorHAnsi" w:cstheme="minorHAnsi"/>
        </w:rPr>
        <w:t>.</w:t>
      </w:r>
    </w:p>
    <w:p w14:paraId="6265DCED" w14:textId="77777777" w:rsidR="00D8423B" w:rsidRPr="00B647A9" w:rsidRDefault="00D8423B" w:rsidP="008C4330">
      <w:pPr>
        <w:rPr>
          <w:rFonts w:asciiTheme="minorHAnsi" w:hAnsiTheme="minorHAnsi" w:cstheme="minorHAnsi"/>
        </w:rPr>
      </w:pPr>
    </w:p>
    <w:p w14:paraId="443D4565" w14:textId="5E662172" w:rsidR="00035345" w:rsidRPr="00B647A9" w:rsidRDefault="008C4330" w:rsidP="00035345">
      <w:pPr>
        <w:rPr>
          <w:rFonts w:asciiTheme="minorHAnsi" w:hAnsiTheme="minorHAnsi" w:cstheme="minorHAnsi"/>
        </w:rPr>
      </w:pPr>
      <w:r w:rsidRPr="00B647A9">
        <w:rPr>
          <w:rFonts w:asciiTheme="minorHAnsi" w:hAnsiTheme="minorHAnsi" w:cstheme="minorHAnsi"/>
        </w:rPr>
        <w:t xml:space="preserve">In addition to the out-of-the-box dashboards, </w:t>
      </w:r>
      <w:r w:rsidR="00056237" w:rsidRPr="00B647A9">
        <w:rPr>
          <w:rFonts w:asciiTheme="minorHAnsi" w:hAnsiTheme="minorHAnsi" w:cstheme="minorHAnsi"/>
        </w:rPr>
        <w:t xml:space="preserve">you can customize your own on </w:t>
      </w:r>
      <w:r w:rsidRPr="00B647A9">
        <w:rPr>
          <w:rFonts w:asciiTheme="minorHAnsi" w:hAnsiTheme="minorHAnsi" w:cstheme="minorHAnsi"/>
        </w:rPr>
        <w:t>My Dashboard</w:t>
      </w:r>
      <w:r w:rsidR="00056237" w:rsidRPr="00B647A9">
        <w:rPr>
          <w:rFonts w:asciiTheme="minorHAnsi" w:hAnsiTheme="minorHAnsi" w:cstheme="minorHAnsi"/>
        </w:rPr>
        <w:t>.</w:t>
      </w:r>
      <w:r w:rsidRPr="00B647A9">
        <w:rPr>
          <w:rFonts w:asciiTheme="minorHAnsi" w:hAnsiTheme="minorHAnsi" w:cstheme="minorHAnsi"/>
        </w:rPr>
        <w:t xml:space="preserve"> </w:t>
      </w:r>
      <w:r w:rsidR="00D344FC" w:rsidRPr="00B647A9">
        <w:rPr>
          <w:rFonts w:asciiTheme="minorHAnsi" w:hAnsiTheme="minorHAnsi" w:cstheme="minorHAnsi"/>
        </w:rPr>
        <w:t xml:space="preserve">Select Dashboards &gt; My Dashboard. </w:t>
      </w:r>
      <w:r w:rsidR="006F032C" w:rsidRPr="00B647A9">
        <w:rPr>
          <w:rFonts w:asciiTheme="minorHAnsi" w:hAnsiTheme="minorHAnsi" w:cstheme="minorHAnsi"/>
        </w:rPr>
        <w:t xml:space="preserve">When you first start working with Analytics, My Dashboard is empty, but you can configure it. </w:t>
      </w:r>
      <w:r w:rsidR="009D7C21" w:rsidRPr="00B647A9">
        <w:rPr>
          <w:rFonts w:asciiTheme="minorHAnsi" w:hAnsiTheme="minorHAnsi" w:cstheme="minorHAnsi"/>
        </w:rPr>
        <w:t xml:space="preserve">Learn how in the video on Customizing Your Dashboard. </w:t>
      </w:r>
      <w:r w:rsidRPr="00B647A9">
        <w:rPr>
          <w:rFonts w:asciiTheme="minorHAnsi" w:hAnsiTheme="minorHAnsi" w:cstheme="minorHAnsi"/>
        </w:rPr>
        <w:t xml:space="preserve">Your </w:t>
      </w:r>
      <w:r w:rsidR="00A924E7" w:rsidRPr="00B647A9">
        <w:rPr>
          <w:rFonts w:asciiTheme="minorHAnsi" w:hAnsiTheme="minorHAnsi" w:cstheme="minorHAnsi"/>
        </w:rPr>
        <w:t>D</w:t>
      </w:r>
      <w:r w:rsidRPr="00B647A9">
        <w:rPr>
          <w:rFonts w:asciiTheme="minorHAnsi" w:hAnsiTheme="minorHAnsi" w:cstheme="minorHAnsi"/>
        </w:rPr>
        <w:t>ashboard is specific to you as a user</w:t>
      </w:r>
      <w:r w:rsidR="00A924E7" w:rsidRPr="00B647A9">
        <w:rPr>
          <w:rFonts w:asciiTheme="minorHAnsi" w:hAnsiTheme="minorHAnsi" w:cstheme="minorHAnsi"/>
        </w:rPr>
        <w:t>,</w:t>
      </w:r>
      <w:r w:rsidRPr="00B647A9">
        <w:rPr>
          <w:rFonts w:asciiTheme="minorHAnsi" w:hAnsiTheme="minorHAnsi" w:cstheme="minorHAnsi"/>
        </w:rPr>
        <w:t xml:space="preserve"> so only you can see what's on your dashboard. </w:t>
      </w:r>
    </w:p>
    <w:p w14:paraId="38256E5F" w14:textId="376607C4" w:rsidR="008C4330" w:rsidRPr="00B647A9" w:rsidRDefault="008C4330" w:rsidP="008C4330">
      <w:pPr>
        <w:rPr>
          <w:rFonts w:asciiTheme="minorHAnsi" w:hAnsiTheme="minorHAnsi" w:cstheme="minorHAnsi"/>
        </w:rPr>
      </w:pPr>
      <w:r w:rsidRPr="00B647A9">
        <w:rPr>
          <w:rFonts w:asciiTheme="minorHAnsi" w:hAnsiTheme="minorHAnsi" w:cstheme="minorHAnsi"/>
        </w:rPr>
        <w:t>You can also see the dashboards that</w:t>
      </w:r>
      <w:r w:rsidR="00D07328" w:rsidRPr="00B647A9">
        <w:rPr>
          <w:rFonts w:asciiTheme="minorHAnsi" w:hAnsiTheme="minorHAnsi" w:cstheme="minorHAnsi"/>
        </w:rPr>
        <w:t xml:space="preserve"> have been shared within your institution. Open Catalog.</w:t>
      </w:r>
      <w:r w:rsidR="00FC2C11" w:rsidRPr="00B647A9">
        <w:rPr>
          <w:rFonts w:asciiTheme="minorHAnsi" w:hAnsiTheme="minorHAnsi" w:cstheme="minorHAnsi"/>
        </w:rPr>
        <w:t xml:space="preserve"> </w:t>
      </w:r>
      <w:r w:rsidR="000D21C8" w:rsidRPr="00B647A9">
        <w:rPr>
          <w:rFonts w:asciiTheme="minorHAnsi" w:hAnsiTheme="minorHAnsi" w:cstheme="minorHAnsi"/>
        </w:rPr>
        <w:t xml:space="preserve">Under Shared Folders, expand your </w:t>
      </w:r>
      <w:r w:rsidR="00A66622" w:rsidRPr="00B647A9">
        <w:rPr>
          <w:rFonts w:asciiTheme="minorHAnsi" w:hAnsiTheme="minorHAnsi" w:cstheme="minorHAnsi"/>
        </w:rPr>
        <w:t>institution’s</w:t>
      </w:r>
      <w:r w:rsidR="000D21C8" w:rsidRPr="00B647A9">
        <w:rPr>
          <w:rFonts w:asciiTheme="minorHAnsi" w:hAnsiTheme="minorHAnsi" w:cstheme="minorHAnsi"/>
        </w:rPr>
        <w:t xml:space="preserve"> folder. Here</w:t>
      </w:r>
      <w:r w:rsidR="005A6A3C" w:rsidRPr="00B647A9">
        <w:rPr>
          <w:rFonts w:asciiTheme="minorHAnsi" w:hAnsiTheme="minorHAnsi" w:cstheme="minorHAnsi"/>
        </w:rPr>
        <w:t>,</w:t>
      </w:r>
      <w:r w:rsidR="000D21C8" w:rsidRPr="00B647A9">
        <w:rPr>
          <w:rFonts w:asciiTheme="minorHAnsi" w:hAnsiTheme="minorHAnsi" w:cstheme="minorHAnsi"/>
        </w:rPr>
        <w:t xml:space="preserve"> it’s Alma University. Select Dashboards. </w:t>
      </w:r>
      <w:r w:rsidRPr="00B647A9">
        <w:rPr>
          <w:rFonts w:asciiTheme="minorHAnsi" w:hAnsiTheme="minorHAnsi" w:cstheme="minorHAnsi"/>
        </w:rPr>
        <w:t xml:space="preserve">These </w:t>
      </w:r>
      <w:r w:rsidR="000D21C8" w:rsidRPr="00B647A9">
        <w:rPr>
          <w:rFonts w:asciiTheme="minorHAnsi" w:hAnsiTheme="minorHAnsi" w:cstheme="minorHAnsi"/>
        </w:rPr>
        <w:t>were</w:t>
      </w:r>
      <w:r w:rsidRPr="00B647A9">
        <w:rPr>
          <w:rFonts w:asciiTheme="minorHAnsi" w:hAnsiTheme="minorHAnsi" w:cstheme="minorHAnsi"/>
        </w:rPr>
        <w:t xml:space="preserve"> created and configured by </w:t>
      </w:r>
      <w:r w:rsidR="00C322ED" w:rsidRPr="00B647A9">
        <w:rPr>
          <w:rFonts w:asciiTheme="minorHAnsi" w:hAnsiTheme="minorHAnsi" w:cstheme="minorHAnsi"/>
        </w:rPr>
        <w:t xml:space="preserve">a </w:t>
      </w:r>
      <w:r w:rsidRPr="00B647A9">
        <w:rPr>
          <w:rFonts w:asciiTheme="minorHAnsi" w:hAnsiTheme="minorHAnsi" w:cstheme="minorHAnsi"/>
        </w:rPr>
        <w:t xml:space="preserve">colleague of </w:t>
      </w:r>
      <w:r w:rsidR="005409DD" w:rsidRPr="00B647A9">
        <w:rPr>
          <w:rFonts w:asciiTheme="minorHAnsi" w:hAnsiTheme="minorHAnsi" w:cstheme="minorHAnsi"/>
        </w:rPr>
        <w:t>yours and</w:t>
      </w:r>
      <w:r w:rsidRPr="00B647A9">
        <w:rPr>
          <w:rFonts w:asciiTheme="minorHAnsi" w:hAnsiTheme="minorHAnsi" w:cstheme="minorHAnsi"/>
        </w:rPr>
        <w:t xml:space="preserve"> moved into this folder so that other people at your institution could see, use, and edit them.</w:t>
      </w:r>
    </w:p>
    <w:p w14:paraId="7953C958" w14:textId="3190A5B8" w:rsidR="00C107F4" w:rsidRPr="00B647A9" w:rsidRDefault="00797367" w:rsidP="008C4330">
      <w:pPr>
        <w:rPr>
          <w:rFonts w:asciiTheme="minorHAnsi" w:hAnsiTheme="minorHAnsi" w:cstheme="minorHAnsi"/>
        </w:rPr>
      </w:pPr>
      <w:r w:rsidRPr="00B647A9">
        <w:rPr>
          <w:rFonts w:asciiTheme="minorHAnsi" w:hAnsiTheme="minorHAnsi" w:cstheme="minorHAnsi"/>
        </w:rPr>
        <w:t xml:space="preserve">In Alma Analytics, </w:t>
      </w:r>
      <w:r w:rsidR="00AF31FC" w:rsidRPr="00B647A9">
        <w:rPr>
          <w:rFonts w:asciiTheme="minorHAnsi" w:hAnsiTheme="minorHAnsi" w:cstheme="minorHAnsi"/>
        </w:rPr>
        <w:t xml:space="preserve">you can </w:t>
      </w:r>
      <w:r w:rsidRPr="00B647A9">
        <w:rPr>
          <w:rFonts w:asciiTheme="minorHAnsi" w:hAnsiTheme="minorHAnsi" w:cstheme="minorHAnsi"/>
        </w:rPr>
        <w:t>a</w:t>
      </w:r>
      <w:r w:rsidR="00C107F4" w:rsidRPr="00B647A9">
        <w:rPr>
          <w:rFonts w:asciiTheme="minorHAnsi" w:hAnsiTheme="minorHAnsi" w:cstheme="minorHAnsi"/>
        </w:rPr>
        <w:t>ccess out-of-the-box Dashboards, create personalized ones, and share them with your colleagues. Enhance decision-making at your institution with these visual tools.</w:t>
      </w:r>
    </w:p>
    <w:p w14:paraId="617C06F7" w14:textId="77777777" w:rsidR="006F032C" w:rsidRDefault="006F032C" w:rsidP="008C4330">
      <w:pPr>
        <w:rPr>
          <w:sz w:val="20"/>
          <w:szCs w:val="20"/>
        </w:rPr>
      </w:pPr>
    </w:p>
    <w:p w14:paraId="7BAE05BD" w14:textId="77777777" w:rsidR="006F032C" w:rsidRDefault="006F032C" w:rsidP="008C4330">
      <w:pPr>
        <w:rPr>
          <w:sz w:val="20"/>
          <w:szCs w:val="20"/>
        </w:rPr>
      </w:pPr>
    </w:p>
    <w:p w14:paraId="68A1CA35" w14:textId="77777777" w:rsidR="006F032C" w:rsidRPr="00341D00" w:rsidRDefault="006F032C" w:rsidP="008C4330">
      <w:pPr>
        <w:rPr>
          <w:sz w:val="20"/>
          <w:szCs w:val="20"/>
        </w:rPr>
      </w:pPr>
    </w:p>
    <w:sectPr w:rsidR="006F032C" w:rsidRPr="00341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30"/>
    <w:rsid w:val="00035345"/>
    <w:rsid w:val="00056237"/>
    <w:rsid w:val="000A6286"/>
    <w:rsid w:val="000B54D2"/>
    <w:rsid w:val="000C400F"/>
    <w:rsid w:val="000D21C8"/>
    <w:rsid w:val="000E2220"/>
    <w:rsid w:val="00105313"/>
    <w:rsid w:val="00121D03"/>
    <w:rsid w:val="001405D6"/>
    <w:rsid w:val="001661F5"/>
    <w:rsid w:val="00187289"/>
    <w:rsid w:val="001B04BA"/>
    <w:rsid w:val="001B7EE1"/>
    <w:rsid w:val="001E6FB5"/>
    <w:rsid w:val="002329FB"/>
    <w:rsid w:val="00240CF4"/>
    <w:rsid w:val="002458FE"/>
    <w:rsid w:val="00270626"/>
    <w:rsid w:val="00341D00"/>
    <w:rsid w:val="003D53F8"/>
    <w:rsid w:val="00432D0D"/>
    <w:rsid w:val="004563F7"/>
    <w:rsid w:val="004D2C9F"/>
    <w:rsid w:val="00526D1B"/>
    <w:rsid w:val="005409DD"/>
    <w:rsid w:val="005A6A3C"/>
    <w:rsid w:val="005D4AD3"/>
    <w:rsid w:val="005F5FA1"/>
    <w:rsid w:val="0069614F"/>
    <w:rsid w:val="006B770E"/>
    <w:rsid w:val="006B7CE2"/>
    <w:rsid w:val="006F032C"/>
    <w:rsid w:val="0075681C"/>
    <w:rsid w:val="00785287"/>
    <w:rsid w:val="00797367"/>
    <w:rsid w:val="007D5E6B"/>
    <w:rsid w:val="007F50D3"/>
    <w:rsid w:val="008219BF"/>
    <w:rsid w:val="00845D14"/>
    <w:rsid w:val="00866391"/>
    <w:rsid w:val="00887CC4"/>
    <w:rsid w:val="008B302B"/>
    <w:rsid w:val="008C4330"/>
    <w:rsid w:val="008E10A9"/>
    <w:rsid w:val="008E3D0F"/>
    <w:rsid w:val="00951A9D"/>
    <w:rsid w:val="009D7C21"/>
    <w:rsid w:val="00A44FC8"/>
    <w:rsid w:val="00A66622"/>
    <w:rsid w:val="00A924E7"/>
    <w:rsid w:val="00A957CA"/>
    <w:rsid w:val="00AA2841"/>
    <w:rsid w:val="00AC75BD"/>
    <w:rsid w:val="00AF31FC"/>
    <w:rsid w:val="00B647A9"/>
    <w:rsid w:val="00B81C43"/>
    <w:rsid w:val="00B849DB"/>
    <w:rsid w:val="00BD5542"/>
    <w:rsid w:val="00C0655D"/>
    <w:rsid w:val="00C107F4"/>
    <w:rsid w:val="00C322ED"/>
    <w:rsid w:val="00C37710"/>
    <w:rsid w:val="00C62AFD"/>
    <w:rsid w:val="00CD062A"/>
    <w:rsid w:val="00D07328"/>
    <w:rsid w:val="00D33BA8"/>
    <w:rsid w:val="00D344FC"/>
    <w:rsid w:val="00D40318"/>
    <w:rsid w:val="00D44E24"/>
    <w:rsid w:val="00D776CB"/>
    <w:rsid w:val="00D8423B"/>
    <w:rsid w:val="00D9178D"/>
    <w:rsid w:val="00DB0131"/>
    <w:rsid w:val="00E0178E"/>
    <w:rsid w:val="00E06E97"/>
    <w:rsid w:val="00E1129F"/>
    <w:rsid w:val="00E617C0"/>
    <w:rsid w:val="00FB2AF3"/>
    <w:rsid w:val="00FC2C11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39C36"/>
  <w15:chartTrackingRefBased/>
  <w15:docId w15:val="{A923559E-06E3-4634-9D00-BFD7A9BF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9" ma:contentTypeDescription="Create a new document." ma:contentTypeScope="" ma:versionID="100678cf1f7299c2dd57e8f7361bb161">
  <xsd:schema xmlns:xsd="http://www.w3.org/2001/XMLSchema" xmlns:xs="http://www.w3.org/2001/XMLSchema" xmlns:p="http://schemas.microsoft.com/office/2006/metadata/properties" xmlns:ns1="6a7d3688-fff6-4262-b163-8f332957fdb1" xmlns:ns3="32b7f7ca-4d75-44cf-aa89-369ef3eb202e" xmlns:ns4="96d638b2-e5fb-4929-8016-d93e7e0cc5de" xmlns:ns5="56a246d4-1268-429d-89a3-e3739628efde" targetNamespace="http://schemas.microsoft.com/office/2006/metadata/properties" ma:root="true" ma:fieldsID="53bfcc18eb1f32f1be90ae72a004162b" ns1:_="" ns3:_="" ns4:_="" ns5:_="">
    <xsd:import namespace="6a7d3688-fff6-4262-b163-8f332957fdb1"/>
    <xsd:import namespace="32b7f7ca-4d75-44cf-aa89-369ef3eb202e"/>
    <xsd:import namespace="96d638b2-e5fb-4929-8016-d93e7e0cc5de"/>
    <xsd:import namespace="56a246d4-1268-429d-89a3-e3739628efd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638b2-e5fb-4929-8016-d93e7e0cc5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46d4-1268-429d-89a3-e3739628efd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6a246d4-1268-429d-89a3-e3739628efde}" ma:internalName="TaxCatchAll" ma:showField="CatchAllData" ma:web="ccfdc575-a839-4e37-b3b7-63dbccb16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lcf76f155ced4ddcb4097134ff3c332f xmlns="96d638b2-e5fb-4929-8016-d93e7e0cc5de">
      <Terms xmlns="http://schemas.microsoft.com/office/infopath/2007/PartnerControls"/>
    </lcf76f155ced4ddcb4097134ff3c332f>
    <TaxCatchAll xmlns="56a246d4-1268-429d-89a3-e3739628efde" xsi:nil="true"/>
    <Status xmlns="6a7d3688-fff6-4262-b163-8f332957fdb1" xsi:nil="true"/>
  </documentManagement>
</p:properties>
</file>

<file path=customXml/itemProps1.xml><?xml version="1.0" encoding="utf-8"?>
<ds:datastoreItem xmlns:ds="http://schemas.openxmlformats.org/officeDocument/2006/customXml" ds:itemID="{588E4BBB-F6E4-4928-8967-89DBAE5DD195}"/>
</file>

<file path=customXml/itemProps2.xml><?xml version="1.0" encoding="utf-8"?>
<ds:datastoreItem xmlns:ds="http://schemas.openxmlformats.org/officeDocument/2006/customXml" ds:itemID="{B1A63959-8C66-45A1-A2D8-193F38D7938E}"/>
</file>

<file path=customXml/itemProps3.xml><?xml version="1.0" encoding="utf-8"?>
<ds:datastoreItem xmlns:ds="http://schemas.openxmlformats.org/officeDocument/2006/customXml" ds:itemID="{F476146E-63C6-4F52-96B1-4D20BC440AF8}"/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1563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5</cp:revision>
  <dcterms:created xsi:type="dcterms:W3CDTF">2025-05-30T06:52:00Z</dcterms:created>
  <dcterms:modified xsi:type="dcterms:W3CDTF">2025-05-30T06:53:00Z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24bbf85e-7dc0-48b5-8d3c-ed8c370dc433</vt:lpwstr>
  </property>
  <property fmtid="{D5CDD505-2E9C-101B-9397-08002B2CF9AE}" pid="3" name="ContentTypeId">
    <vt:lpwstr>0x010100DFED615601A6C54D836F9B0C4E330D12</vt:lpwstr>
  </property>
</Properties>
</file>