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FEAF8" w14:textId="3C1B5A08" w:rsidR="006D5021" w:rsidRPr="00E2168D" w:rsidRDefault="00536A98" w:rsidP="00760F02">
      <w:pPr>
        <w:tabs>
          <w:tab w:val="left" w:pos="1125"/>
          <w:tab w:val="left" w:pos="8520"/>
        </w:tabs>
        <w:spacing w:before="240"/>
        <w:rPr>
          <w:rFonts w:ascii="Helvetica Light" w:hAnsi="Helvetica Light"/>
          <w:b/>
          <w:bCs/>
          <w:sz w:val="50"/>
          <w:szCs w:val="50"/>
        </w:rPr>
      </w:pPr>
      <w:r>
        <w:rPr>
          <w:rFonts w:ascii="Helvetica Light" w:eastAsia="Times New Roman" w:hAnsi="Helvetica Light" w:cs="Helvetica"/>
          <w:b/>
          <w:bCs/>
          <w:sz w:val="50"/>
          <w:szCs w:val="50"/>
        </w:rPr>
        <w:t>Branding</w:t>
      </w:r>
    </w:p>
    <w:p w14:paraId="34C5DCF3" w14:textId="12AF67B5" w:rsidR="00C00DA0" w:rsidRDefault="00E2168D" w:rsidP="006D5021">
      <w:pPr>
        <w:tabs>
          <w:tab w:val="left" w:pos="1125"/>
          <w:tab w:val="left" w:pos="8520"/>
        </w:tabs>
      </w:pPr>
      <w:r>
        <w:rPr>
          <w:rFonts w:ascii="Helvetica Light" w:eastAsia="Times New Roman" w:hAnsi="Helvetica Light" w:cs="Helvetica"/>
          <w:sz w:val="28"/>
          <w:szCs w:val="28"/>
        </w:rPr>
        <w:t>Ex Libris campusM Configuration Form</w:t>
      </w:r>
    </w:p>
    <w:p w14:paraId="25BA1A3E" w14:textId="77777777" w:rsidR="006D5021" w:rsidRPr="00760F02" w:rsidRDefault="006D5021" w:rsidP="006D5021">
      <w:pPr>
        <w:tabs>
          <w:tab w:val="left" w:pos="1125"/>
          <w:tab w:val="left" w:pos="8520"/>
        </w:tabs>
        <w:rPr>
          <w:rFonts w:ascii="Helvetica" w:eastAsia="Times New Roman" w:hAnsi="Helvetica" w:cs="Helvetica"/>
          <w:b/>
          <w:bCs/>
          <w:color w:val="25408F"/>
        </w:rPr>
      </w:pPr>
    </w:p>
    <w:p w14:paraId="6F8D7D55" w14:textId="710E5AE7" w:rsidR="006D5021" w:rsidRPr="00AB784F" w:rsidRDefault="00AB784F" w:rsidP="006D5021">
      <w:pPr>
        <w:tabs>
          <w:tab w:val="left" w:pos="1125"/>
          <w:tab w:val="left" w:pos="8520"/>
        </w:tabs>
        <w:rPr>
          <w:rFonts w:ascii="Helvetica" w:eastAsia="Times New Roman" w:hAnsi="Helvetica" w:cs="Helvetica"/>
          <w:b/>
          <w:bCs/>
          <w:caps/>
          <w:color w:val="25408F"/>
        </w:rPr>
      </w:pPr>
      <w:r w:rsidRPr="00AB784F">
        <w:rPr>
          <w:rFonts w:ascii="Helvetica" w:eastAsia="Times New Roman" w:hAnsi="Helvetica" w:cs="Helvetica"/>
          <w:b/>
          <w:bCs/>
          <w:caps/>
          <w:color w:val="25408F"/>
        </w:rPr>
        <w:t>Overview</w:t>
      </w:r>
    </w:p>
    <w:p w14:paraId="3A48C421" w14:textId="77777777" w:rsidR="00536A98" w:rsidRDefault="00AB784F" w:rsidP="00536A98">
      <w:pPr>
        <w:tabs>
          <w:tab w:val="left" w:pos="1125"/>
          <w:tab w:val="left" w:pos="8520"/>
        </w:tabs>
        <w:rPr>
          <w:rFonts w:eastAsia="Times New Roman" w:cstheme="minorHAnsi"/>
        </w:rPr>
      </w:pPr>
      <w:r>
        <w:rPr>
          <w:rFonts w:eastAsia="Times New Roman" w:cstheme="minorHAnsi"/>
        </w:rPr>
        <w:t xml:space="preserve">Your campusM app </w:t>
      </w:r>
      <w:r w:rsidR="00536A98">
        <w:rPr>
          <w:rFonts w:eastAsia="Times New Roman" w:cstheme="minorHAnsi"/>
        </w:rPr>
        <w:t xml:space="preserve">and portal branding are fully customizable based on the campusM branding options. The choices and selections made can be changed at any point during the activation, post-activation and even post go-live. The campusM App Builder component provides you with full control over the look-n-feel of the app. </w:t>
      </w:r>
    </w:p>
    <w:p w14:paraId="5A92827F" w14:textId="7C9B095C" w:rsidR="0090653B" w:rsidRDefault="0090653B" w:rsidP="00536A98">
      <w:pPr>
        <w:tabs>
          <w:tab w:val="left" w:pos="1125"/>
          <w:tab w:val="left" w:pos="8520"/>
        </w:tabs>
        <w:rPr>
          <w:rFonts w:eastAsia="Times New Roman" w:cstheme="minorHAnsi"/>
        </w:rPr>
      </w:pPr>
      <w:r w:rsidRPr="0090653B">
        <w:rPr>
          <w:rFonts w:eastAsia="Times New Roman" w:cstheme="minorHAnsi"/>
        </w:rPr>
        <w:t xml:space="preserve">During the activation, </w:t>
      </w:r>
      <w:r w:rsidR="00BF206D">
        <w:rPr>
          <w:rFonts w:eastAsia="Times New Roman" w:cstheme="minorHAnsi"/>
        </w:rPr>
        <w:t xml:space="preserve">your </w:t>
      </w:r>
      <w:r w:rsidRPr="0090653B">
        <w:rPr>
          <w:rFonts w:eastAsia="Times New Roman" w:cstheme="minorHAnsi"/>
        </w:rPr>
        <w:t xml:space="preserve">campusM </w:t>
      </w:r>
      <w:r w:rsidR="00BF206D">
        <w:rPr>
          <w:rFonts w:eastAsia="Times New Roman" w:cstheme="minorHAnsi"/>
        </w:rPr>
        <w:t xml:space="preserve">team </w:t>
      </w:r>
      <w:r w:rsidRPr="0090653B">
        <w:rPr>
          <w:rFonts w:eastAsia="Times New Roman" w:cstheme="minorHAnsi"/>
        </w:rPr>
        <w:t xml:space="preserve">will configure </w:t>
      </w:r>
      <w:r w:rsidR="00BF206D">
        <w:rPr>
          <w:rFonts w:eastAsia="Times New Roman" w:cstheme="minorHAnsi"/>
        </w:rPr>
        <w:t xml:space="preserve">the </w:t>
      </w:r>
      <w:r w:rsidR="00536A98">
        <w:rPr>
          <w:rFonts w:eastAsia="Times New Roman" w:cstheme="minorHAnsi"/>
        </w:rPr>
        <w:t>initial branding of the app based on your input and choices. D</w:t>
      </w:r>
      <w:r w:rsidR="00BF206D">
        <w:rPr>
          <w:rFonts w:eastAsia="Times New Roman" w:cstheme="minorHAnsi"/>
        </w:rPr>
        <w:t>uring the post-activation stage, you will receive training</w:t>
      </w:r>
      <w:r w:rsidR="00536A98">
        <w:rPr>
          <w:rFonts w:eastAsia="Times New Roman" w:cstheme="minorHAnsi"/>
        </w:rPr>
        <w:t xml:space="preserve">, </w:t>
      </w:r>
      <w:r w:rsidR="00BF206D">
        <w:rPr>
          <w:rFonts w:eastAsia="Times New Roman" w:cstheme="minorHAnsi"/>
        </w:rPr>
        <w:t xml:space="preserve">support </w:t>
      </w:r>
      <w:r w:rsidR="00536A98">
        <w:rPr>
          <w:rFonts w:eastAsia="Times New Roman" w:cstheme="minorHAnsi"/>
        </w:rPr>
        <w:t xml:space="preserve">and a showcase of customer examples </w:t>
      </w:r>
      <w:r w:rsidR="00BF206D">
        <w:rPr>
          <w:rFonts w:eastAsia="Times New Roman" w:cstheme="minorHAnsi"/>
        </w:rPr>
        <w:t xml:space="preserve">to ensure you can use the </w:t>
      </w:r>
      <w:r w:rsidR="00536A98">
        <w:rPr>
          <w:rFonts w:eastAsia="Times New Roman" w:cstheme="minorHAnsi"/>
        </w:rPr>
        <w:t xml:space="preserve">App Builder </w:t>
      </w:r>
      <w:r w:rsidR="00BF206D">
        <w:rPr>
          <w:rFonts w:eastAsia="Times New Roman" w:cstheme="minorHAnsi"/>
        </w:rPr>
        <w:t>in a self-sufficient manner.</w:t>
      </w:r>
    </w:p>
    <w:p w14:paraId="1056ED3F" w14:textId="71D8430E" w:rsidR="00B36863" w:rsidRDefault="00B36863" w:rsidP="00BF206D">
      <w:pPr>
        <w:tabs>
          <w:tab w:val="left" w:pos="1125"/>
          <w:tab w:val="left" w:pos="8520"/>
        </w:tabs>
        <w:rPr>
          <w:rFonts w:eastAsia="Times New Roman" w:cstheme="minorHAnsi"/>
        </w:rPr>
      </w:pPr>
    </w:p>
    <w:tbl>
      <w:tblPr>
        <w:tblStyle w:val="TableGrid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2547"/>
        <w:gridCol w:w="6803"/>
      </w:tblGrid>
      <w:tr w:rsidR="00505CC5" w14:paraId="5FF3CADF" w14:textId="77777777" w:rsidTr="00505CC5">
        <w:tc>
          <w:tcPr>
            <w:tcW w:w="1362" w:type="pct"/>
            <w:shd w:val="clear" w:color="auto" w:fill="F2F2F2" w:themeFill="background1" w:themeFillShade="F2"/>
          </w:tcPr>
          <w:p w14:paraId="21DF3E6A" w14:textId="13A14FDD" w:rsidR="00505CC5" w:rsidRPr="00505CC5" w:rsidRDefault="00505CC5" w:rsidP="00554A3E">
            <w:pPr>
              <w:rPr>
                <w:b/>
                <w:bCs/>
              </w:rPr>
            </w:pPr>
            <w:r>
              <w:rPr>
                <w:b/>
                <w:bCs/>
              </w:rPr>
              <w:t>Complexity Level</w:t>
            </w:r>
          </w:p>
        </w:tc>
        <w:tc>
          <w:tcPr>
            <w:tcW w:w="3638" w:type="pct"/>
            <w:shd w:val="clear" w:color="auto" w:fill="FFFFFF" w:themeFill="background1"/>
          </w:tcPr>
          <w:p w14:paraId="0C6A2AAC" w14:textId="56B17251" w:rsidR="00505CC5" w:rsidRDefault="00505CC5" w:rsidP="00554A3E">
            <w:r>
              <w:t>Low</w:t>
            </w:r>
          </w:p>
        </w:tc>
      </w:tr>
      <w:tr w:rsidR="00505CC5" w14:paraId="66C78D65" w14:textId="77777777" w:rsidTr="00505CC5">
        <w:tc>
          <w:tcPr>
            <w:tcW w:w="1362" w:type="pct"/>
            <w:shd w:val="clear" w:color="auto" w:fill="F2F2F2" w:themeFill="background1" w:themeFillShade="F2"/>
          </w:tcPr>
          <w:p w14:paraId="3434D3BC" w14:textId="0797113E" w:rsidR="00505CC5" w:rsidRPr="00505CC5" w:rsidRDefault="00505CC5" w:rsidP="00554A3E">
            <w:pPr>
              <w:rPr>
                <w:b/>
                <w:bCs/>
              </w:rPr>
            </w:pPr>
            <w:r w:rsidRPr="00505CC5">
              <w:rPr>
                <w:b/>
                <w:bCs/>
              </w:rPr>
              <w:t>Customer Owner</w:t>
            </w:r>
          </w:p>
        </w:tc>
        <w:tc>
          <w:tcPr>
            <w:tcW w:w="3638" w:type="pct"/>
            <w:shd w:val="clear" w:color="auto" w:fill="FFFFFF" w:themeFill="background1"/>
          </w:tcPr>
          <w:p w14:paraId="69ABA591" w14:textId="303B0073" w:rsidR="00505CC5" w:rsidRPr="00E83669" w:rsidRDefault="00505CC5" w:rsidP="0033162D">
            <w:r>
              <w:t>Marketing</w:t>
            </w:r>
            <w:r w:rsidR="0033162D">
              <w:t xml:space="preserve"> </w:t>
            </w:r>
            <w:r>
              <w:t>(typically)</w:t>
            </w:r>
          </w:p>
        </w:tc>
      </w:tr>
      <w:tr w:rsidR="00505CC5" w14:paraId="42429110" w14:textId="77777777" w:rsidTr="00505CC5">
        <w:tc>
          <w:tcPr>
            <w:tcW w:w="1362" w:type="pct"/>
            <w:shd w:val="clear" w:color="auto" w:fill="F2F2F2" w:themeFill="background1" w:themeFillShade="F2"/>
          </w:tcPr>
          <w:p w14:paraId="108850CF" w14:textId="0D733817" w:rsidR="00505CC5" w:rsidRPr="00505CC5" w:rsidRDefault="00505CC5" w:rsidP="00554A3E">
            <w:pPr>
              <w:rPr>
                <w:b/>
                <w:bCs/>
              </w:rPr>
            </w:pPr>
            <w:r w:rsidRPr="00505CC5">
              <w:rPr>
                <w:b/>
                <w:bCs/>
              </w:rPr>
              <w:t>Required for activation</w:t>
            </w:r>
          </w:p>
        </w:tc>
        <w:tc>
          <w:tcPr>
            <w:tcW w:w="3638" w:type="pct"/>
            <w:shd w:val="clear" w:color="auto" w:fill="FFFFFF" w:themeFill="background1"/>
          </w:tcPr>
          <w:p w14:paraId="5890C501" w14:textId="146B912F" w:rsidR="00505CC5" w:rsidRDefault="0033162D" w:rsidP="00554A3E">
            <w:r>
              <w:t>Yes (can be changed at any point in time)</w:t>
            </w:r>
          </w:p>
        </w:tc>
      </w:tr>
      <w:tr w:rsidR="00505CC5" w14:paraId="5C57B0D1" w14:textId="77777777" w:rsidTr="00505CC5">
        <w:tc>
          <w:tcPr>
            <w:tcW w:w="1362" w:type="pct"/>
            <w:shd w:val="clear" w:color="auto" w:fill="F2F2F2" w:themeFill="background1" w:themeFillShade="F2"/>
          </w:tcPr>
          <w:p w14:paraId="68C12903" w14:textId="5704B9E4" w:rsidR="00505CC5" w:rsidRPr="00505CC5" w:rsidRDefault="00505CC5" w:rsidP="00554A3E">
            <w:pPr>
              <w:rPr>
                <w:b/>
                <w:bCs/>
              </w:rPr>
            </w:pPr>
            <w:r w:rsidRPr="00505CC5">
              <w:rPr>
                <w:b/>
                <w:bCs/>
              </w:rPr>
              <w:t>More information</w:t>
            </w:r>
          </w:p>
        </w:tc>
        <w:tc>
          <w:tcPr>
            <w:tcW w:w="3638" w:type="pct"/>
            <w:shd w:val="clear" w:color="auto" w:fill="FFFFFF" w:themeFill="background1"/>
          </w:tcPr>
          <w:p w14:paraId="554F4004" w14:textId="1EA1200A" w:rsidR="00505CC5" w:rsidRDefault="00000000" w:rsidP="00554A3E">
            <w:hyperlink r:id="rId10" w:history="1">
              <w:r w:rsidR="001D6851" w:rsidRPr="000E68CA">
                <w:rPr>
                  <w:rStyle w:val="Hyperlink"/>
                </w:rPr>
                <w:t>https://knowledge.exlibrisgroup.com/campusM/Implementation/Implementation_Guides_and_Configuration_Forms/040Branding_Guidelines</w:t>
              </w:r>
            </w:hyperlink>
            <w:r w:rsidR="001D6851">
              <w:t xml:space="preserve"> </w:t>
            </w:r>
          </w:p>
        </w:tc>
      </w:tr>
    </w:tbl>
    <w:p w14:paraId="134B390D" w14:textId="48FF6E8A" w:rsidR="00935296" w:rsidRDefault="00935296" w:rsidP="00BF206D">
      <w:pPr>
        <w:tabs>
          <w:tab w:val="left" w:pos="1125"/>
          <w:tab w:val="left" w:pos="8520"/>
        </w:tabs>
        <w:rPr>
          <w:rFonts w:eastAsia="Times New Roman" w:cstheme="minorHAnsi"/>
        </w:rPr>
      </w:pPr>
    </w:p>
    <w:p w14:paraId="0A4075F5" w14:textId="77777777" w:rsidR="003B642C" w:rsidRDefault="003B642C" w:rsidP="00BF206D">
      <w:pPr>
        <w:tabs>
          <w:tab w:val="left" w:pos="1125"/>
          <w:tab w:val="left" w:pos="8520"/>
        </w:tabs>
        <w:rPr>
          <w:rFonts w:eastAsia="Times New Roman" w:cstheme="minorHAnsi"/>
        </w:rPr>
      </w:pPr>
    </w:p>
    <w:p w14:paraId="50A376D4" w14:textId="732D9EAC" w:rsidR="00935296" w:rsidRPr="00AB784F" w:rsidRDefault="00935296" w:rsidP="00935296">
      <w:pPr>
        <w:tabs>
          <w:tab w:val="left" w:pos="1125"/>
          <w:tab w:val="left" w:pos="8520"/>
        </w:tabs>
        <w:rPr>
          <w:rFonts w:ascii="Helvetica" w:eastAsia="Times New Roman" w:hAnsi="Helvetica" w:cs="Helvetica"/>
          <w:b/>
          <w:bCs/>
          <w:caps/>
          <w:color w:val="25408F"/>
        </w:rPr>
      </w:pPr>
      <w:r>
        <w:rPr>
          <w:rFonts w:ascii="Helvetica" w:eastAsia="Times New Roman" w:hAnsi="Helvetica" w:cs="Helvetica"/>
          <w:b/>
          <w:bCs/>
          <w:caps/>
          <w:color w:val="25408F"/>
        </w:rPr>
        <w:t>Key Benefits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60595" w:rsidRPr="000252A7" w14:paraId="78A72A59" w14:textId="695C1D67" w:rsidTr="00C95CAA">
        <w:trPr>
          <w:trHeight w:val="340"/>
        </w:trPr>
        <w:tc>
          <w:tcPr>
            <w:tcW w:w="3116" w:type="dxa"/>
            <w:shd w:val="clear" w:color="auto" w:fill="auto"/>
            <w:vAlign w:val="center"/>
          </w:tcPr>
          <w:p w14:paraId="1E802FB2" w14:textId="7E5D871F" w:rsidR="00660595" w:rsidRPr="000252A7" w:rsidRDefault="00C95CAA" w:rsidP="00C95CAA"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  <w:r w:rsidR="00690554">
              <w:t>Web-based config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36B27E61" w14:textId="4AD38477" w:rsidR="00660595" w:rsidRPr="000252A7" w:rsidRDefault="00C95CAA" w:rsidP="00C95CAA">
            <w:pPr>
              <w:rPr>
                <w:b/>
                <w:bCs/>
              </w:rPr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  <w:r w:rsidR="00461501">
              <w:t>Branding options r</w:t>
            </w:r>
            <w:r w:rsidR="00224C8B">
              <w:t xml:space="preserve">ich 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0DE0D6FB" w14:textId="20B75E72" w:rsidR="00660595" w:rsidRDefault="00C95CAA" w:rsidP="00C95CAA"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  <w:r w:rsidR="00224C8B">
              <w:t>Device-specific choices</w:t>
            </w:r>
          </w:p>
        </w:tc>
      </w:tr>
      <w:tr w:rsidR="00660595" w:rsidRPr="000252A7" w14:paraId="4D18DC4F" w14:textId="7402A3A9" w:rsidTr="00C95CAA">
        <w:trPr>
          <w:trHeight w:val="340"/>
        </w:trPr>
        <w:tc>
          <w:tcPr>
            <w:tcW w:w="3116" w:type="dxa"/>
            <w:shd w:val="clear" w:color="auto" w:fill="auto"/>
            <w:vAlign w:val="center"/>
          </w:tcPr>
          <w:p w14:paraId="401093BD" w14:textId="085AC300" w:rsidR="00660595" w:rsidRPr="000252A7" w:rsidRDefault="00C95CAA" w:rsidP="00C95CAA"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  <w:r w:rsidR="00660595">
              <w:t>No-code interface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570099CB" w14:textId="69AD9D72" w:rsidR="00660595" w:rsidRPr="000252A7" w:rsidRDefault="00C95CAA" w:rsidP="00C95CAA">
            <w:pPr>
              <w:rPr>
                <w:b/>
                <w:bCs/>
              </w:rPr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  <w:r w:rsidR="00A678BA">
              <w:t>Instant deployment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244D84D5" w14:textId="447E19E5" w:rsidR="00660595" w:rsidRDefault="00C95CAA" w:rsidP="00A678BA"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  <w:r w:rsidR="006240E5">
              <w:t>Advanced CSS options</w:t>
            </w:r>
          </w:p>
        </w:tc>
      </w:tr>
      <w:tr w:rsidR="006240E5" w:rsidRPr="000252A7" w14:paraId="278E2747" w14:textId="77777777" w:rsidTr="00C95CAA">
        <w:trPr>
          <w:trHeight w:val="340"/>
        </w:trPr>
        <w:tc>
          <w:tcPr>
            <w:tcW w:w="3116" w:type="dxa"/>
            <w:shd w:val="clear" w:color="auto" w:fill="auto"/>
            <w:vAlign w:val="center"/>
          </w:tcPr>
          <w:p w14:paraId="39E4E3E6" w14:textId="122E2670" w:rsidR="006240E5" w:rsidRDefault="00C95CAA" w:rsidP="00C95CAA"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  <w:r w:rsidR="00A678BA">
              <w:t xml:space="preserve">Profile </w:t>
            </w:r>
            <w:r w:rsidR="00461501">
              <w:t>view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1D07B524" w14:textId="062D8DEF" w:rsidR="006240E5" w:rsidRDefault="00C95CAA" w:rsidP="00C95CAA"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  <w:r w:rsidR="00F93459">
              <w:t>Role view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4BBCDD99" w14:textId="2E8A1EBC" w:rsidR="006240E5" w:rsidRDefault="006240E5" w:rsidP="00C95CAA"/>
        </w:tc>
      </w:tr>
    </w:tbl>
    <w:p w14:paraId="4DC89B30" w14:textId="3BD7EAB1" w:rsidR="00E429DA" w:rsidRDefault="00E429DA" w:rsidP="00760F02">
      <w:pPr>
        <w:tabs>
          <w:tab w:val="left" w:pos="1125"/>
          <w:tab w:val="left" w:pos="8520"/>
        </w:tabs>
        <w:rPr>
          <w:rFonts w:eastAsia="Times New Roman" w:cstheme="minorHAnsi"/>
        </w:rPr>
      </w:pPr>
    </w:p>
    <w:p w14:paraId="6553643C" w14:textId="77777777" w:rsidR="00E429DA" w:rsidRDefault="00E429DA">
      <w:pPr>
        <w:rPr>
          <w:rFonts w:eastAsia="Times New Roman" w:cstheme="minorHAnsi"/>
        </w:rPr>
      </w:pPr>
      <w:r>
        <w:rPr>
          <w:rFonts w:eastAsia="Times New Roman" w:cstheme="minorHAnsi"/>
        </w:rPr>
        <w:br w:type="page"/>
      </w:r>
    </w:p>
    <w:p w14:paraId="7EEF4285" w14:textId="657F0BFB" w:rsidR="0055735C" w:rsidRDefault="0055735C" w:rsidP="00760F02">
      <w:pPr>
        <w:tabs>
          <w:tab w:val="left" w:pos="1125"/>
          <w:tab w:val="left" w:pos="8520"/>
        </w:tabs>
        <w:rPr>
          <w:rFonts w:eastAsia="Times New Roman" w:cstheme="minorHAnsi"/>
        </w:rPr>
      </w:pPr>
    </w:p>
    <w:p w14:paraId="2B4791B7" w14:textId="548849E0" w:rsidR="00E429DA" w:rsidRPr="00AB784F" w:rsidRDefault="00995ADE" w:rsidP="00E429DA">
      <w:pPr>
        <w:tabs>
          <w:tab w:val="left" w:pos="1125"/>
          <w:tab w:val="left" w:pos="8520"/>
        </w:tabs>
        <w:rPr>
          <w:rFonts w:ascii="Helvetica" w:eastAsia="Times New Roman" w:hAnsi="Helvetica" w:cs="Helvetica"/>
          <w:b/>
          <w:bCs/>
          <w:caps/>
          <w:color w:val="25408F"/>
        </w:rPr>
      </w:pPr>
      <w:r>
        <w:rPr>
          <w:rFonts w:ascii="Helvetica" w:eastAsia="Times New Roman" w:hAnsi="Helvetica" w:cs="Helvetica"/>
          <w:b/>
          <w:bCs/>
          <w:caps/>
          <w:color w:val="25408F"/>
        </w:rPr>
        <w:t xml:space="preserve">your </w:t>
      </w:r>
      <w:r w:rsidR="00F52FB5">
        <w:rPr>
          <w:rFonts w:ascii="Helvetica" w:eastAsia="Times New Roman" w:hAnsi="Helvetica" w:cs="Helvetica"/>
          <w:b/>
          <w:bCs/>
          <w:caps/>
          <w:color w:val="25408F"/>
        </w:rPr>
        <w:t>BRANDING OPTIONS</w:t>
      </w:r>
    </w:p>
    <w:p w14:paraId="55FB786B" w14:textId="04E546E8" w:rsidR="00E429DA" w:rsidRDefault="007C089C" w:rsidP="00995ADE">
      <w:pPr>
        <w:tabs>
          <w:tab w:val="left" w:pos="1125"/>
          <w:tab w:val="left" w:pos="8520"/>
        </w:tabs>
        <w:rPr>
          <w:rFonts w:eastAsia="Times New Roman" w:cstheme="minorHAnsi"/>
        </w:rPr>
      </w:pPr>
      <w:r>
        <w:rPr>
          <w:rFonts w:eastAsia="Times New Roman" w:cstheme="minorHAnsi"/>
        </w:rPr>
        <w:t>Enter</w:t>
      </w:r>
      <w:r w:rsidR="00995ADE" w:rsidRPr="00995ADE">
        <w:rPr>
          <w:rFonts w:eastAsia="Times New Roman" w:cstheme="minorHAnsi"/>
        </w:rPr>
        <w:t xml:space="preserve"> the </w:t>
      </w:r>
      <w:r w:rsidR="008C3BB2">
        <w:rPr>
          <w:rFonts w:eastAsia="Times New Roman" w:cstheme="minorHAnsi"/>
        </w:rPr>
        <w:t xml:space="preserve">following </w:t>
      </w:r>
      <w:r w:rsidR="00F52FB5">
        <w:rPr>
          <w:rFonts w:eastAsia="Times New Roman" w:cstheme="minorHAnsi"/>
        </w:rPr>
        <w:t xml:space="preserve">details for the initial branding of your app and web portal. </w:t>
      </w:r>
      <w:r w:rsidR="008C3BB2">
        <w:rPr>
          <w:rFonts w:eastAsia="Times New Roman" w:cstheme="minorHAnsi"/>
        </w:rPr>
        <w:t xml:space="preserve">The design process </w:t>
      </w:r>
      <w:r>
        <w:rPr>
          <w:rFonts w:eastAsia="Times New Roman" w:cstheme="minorHAnsi"/>
        </w:rPr>
        <w:t>is</w:t>
      </w:r>
      <w:r w:rsidR="008C3BB2">
        <w:rPr>
          <w:rFonts w:eastAsia="Times New Roman" w:cstheme="minorHAnsi"/>
        </w:rPr>
        <w:t xml:space="preserve"> iterative, ensuring the app meets your branding guidelines.</w:t>
      </w:r>
    </w:p>
    <w:p w14:paraId="7E1A7821" w14:textId="162B81A4" w:rsidR="00995ADE" w:rsidRDefault="00995ADE" w:rsidP="00995ADE">
      <w:pPr>
        <w:tabs>
          <w:tab w:val="left" w:pos="1125"/>
          <w:tab w:val="left" w:pos="8520"/>
        </w:tabs>
        <w:rPr>
          <w:rFonts w:eastAsia="Times New Roman" w:cstheme="minorHAnsi"/>
        </w:rPr>
      </w:pPr>
    </w:p>
    <w:p w14:paraId="1E192C60" w14:textId="3D8A6032" w:rsidR="00F55B94" w:rsidRPr="00385845" w:rsidRDefault="00385845" w:rsidP="00995ADE">
      <w:pPr>
        <w:tabs>
          <w:tab w:val="left" w:pos="1125"/>
          <w:tab w:val="left" w:pos="8520"/>
        </w:tabs>
        <w:rPr>
          <w:rFonts w:eastAsia="Times New Roman" w:cstheme="minorHAnsi"/>
          <w:color w:val="FF0000"/>
        </w:rPr>
      </w:pPr>
      <w:r w:rsidRPr="00385845">
        <w:rPr>
          <w:rFonts w:ascii="Webdings" w:eastAsia="Webdings" w:hAnsi="Webdings" w:cs="Webdings"/>
          <w:color w:val="FF0000"/>
          <w:sz w:val="28"/>
          <w:szCs w:val="28"/>
        </w:rPr>
        <w:t></w:t>
      </w:r>
      <w:r w:rsidRPr="00385845">
        <w:rPr>
          <w:b/>
          <w:bCs/>
          <w:color w:val="FF0000"/>
          <w:sz w:val="28"/>
          <w:szCs w:val="28"/>
        </w:rPr>
        <w:t xml:space="preserve"> </w:t>
      </w:r>
      <w:r w:rsidR="001F455F" w:rsidRPr="00385845">
        <w:rPr>
          <w:rFonts w:eastAsia="Times New Roman" w:cstheme="minorHAnsi"/>
          <w:b/>
          <w:bCs/>
          <w:color w:val="FF0000"/>
        </w:rPr>
        <w:t>NOTE</w:t>
      </w:r>
      <w:r w:rsidR="00F55B94" w:rsidRPr="00385845">
        <w:rPr>
          <w:rFonts w:eastAsia="Times New Roman" w:cstheme="minorHAnsi"/>
          <w:b/>
          <w:bCs/>
          <w:color w:val="FF0000"/>
        </w:rPr>
        <w:t>:</w:t>
      </w:r>
      <w:r w:rsidR="00F55B94" w:rsidRPr="00385845">
        <w:rPr>
          <w:rFonts w:eastAsia="Times New Roman" w:cstheme="minorHAnsi"/>
          <w:color w:val="FF0000"/>
        </w:rPr>
        <w:t xml:space="preserve"> in addition to the below, </w:t>
      </w:r>
      <w:r w:rsidR="001F455F" w:rsidRPr="00385845">
        <w:rPr>
          <w:rFonts w:eastAsia="Times New Roman" w:cstheme="minorHAnsi"/>
          <w:color w:val="FF0000"/>
        </w:rPr>
        <w:t>send your university logo (PNG format) to be used for the app header</w:t>
      </w:r>
      <w:r w:rsidR="00A72A2F" w:rsidRPr="00385845">
        <w:rPr>
          <w:rFonts w:eastAsia="Times New Roman" w:cstheme="minorHAnsi"/>
          <w:color w:val="FF0000"/>
        </w:rPr>
        <w:t>. Additionally, you can share icons and visuals to be considered for the app icon in the App Store and Google Play.</w:t>
      </w:r>
      <w:r w:rsidR="00E05E84" w:rsidRPr="00E05E84">
        <w:rPr>
          <w:rFonts w:eastAsia="Times New Roman" w:cstheme="minorHAnsi"/>
          <w:color w:val="FF0000"/>
        </w:rPr>
        <w:t xml:space="preserve"> </w:t>
      </w:r>
      <w:r w:rsidR="00E05E84">
        <w:rPr>
          <w:rFonts w:eastAsia="Times New Roman" w:cstheme="minorHAnsi"/>
          <w:color w:val="FF0000"/>
        </w:rPr>
        <w:t>A</w:t>
      </w:r>
      <w:r w:rsidR="00E05E84" w:rsidRPr="00E05E84">
        <w:rPr>
          <w:rFonts w:eastAsia="Times New Roman" w:cstheme="minorHAnsi"/>
          <w:color w:val="FF0000"/>
        </w:rPr>
        <w:t xml:space="preserve">ll images provided must be in 1024x1024 </w:t>
      </w:r>
      <w:proofErr w:type="spellStart"/>
      <w:r w:rsidR="00256A2F">
        <w:rPr>
          <w:rFonts w:eastAsia="Times New Roman" w:cstheme="minorHAnsi"/>
          <w:color w:val="FF0000"/>
        </w:rPr>
        <w:t>png</w:t>
      </w:r>
      <w:proofErr w:type="spellEnd"/>
      <w:r w:rsidR="00256A2F">
        <w:rPr>
          <w:rFonts w:eastAsia="Times New Roman" w:cstheme="minorHAnsi"/>
          <w:color w:val="FF0000"/>
        </w:rPr>
        <w:t xml:space="preserve"> </w:t>
      </w:r>
      <w:r w:rsidR="00E05E84" w:rsidRPr="00E05E84">
        <w:rPr>
          <w:rFonts w:eastAsia="Times New Roman" w:cstheme="minorHAnsi"/>
          <w:color w:val="FF0000"/>
        </w:rPr>
        <w:t>format</w:t>
      </w:r>
      <w:r w:rsidR="00E05E84">
        <w:rPr>
          <w:rFonts w:eastAsia="Times New Roman" w:cstheme="minorHAnsi"/>
          <w:color w:val="FF0000"/>
        </w:rPr>
        <w:t>.</w:t>
      </w:r>
    </w:p>
    <w:p w14:paraId="589A7F17" w14:textId="77777777" w:rsidR="00A72A2F" w:rsidRDefault="00A72A2F" w:rsidP="00995ADE">
      <w:pPr>
        <w:tabs>
          <w:tab w:val="left" w:pos="1125"/>
          <w:tab w:val="left" w:pos="8520"/>
        </w:tabs>
        <w:rPr>
          <w:rFonts w:eastAsia="Times New Roman" w:cstheme="minorHAnsi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3397"/>
        <w:gridCol w:w="5812"/>
      </w:tblGrid>
      <w:tr w:rsidR="006004AE" w14:paraId="7F61E3B8" w14:textId="77777777" w:rsidTr="006004AE">
        <w:tc>
          <w:tcPr>
            <w:tcW w:w="3397" w:type="dxa"/>
            <w:shd w:val="clear" w:color="auto" w:fill="D9E2F3" w:themeFill="accent1" w:themeFillTint="33"/>
          </w:tcPr>
          <w:p w14:paraId="217A534C" w14:textId="78D932B5" w:rsidR="006004AE" w:rsidRPr="00E83669" w:rsidRDefault="006004AE" w:rsidP="00554A3E">
            <w:pPr>
              <w:rPr>
                <w:b/>
                <w:bCs/>
              </w:rPr>
            </w:pPr>
            <w:r>
              <w:rPr>
                <w:b/>
                <w:bCs/>
              </w:rPr>
              <w:t>Branding Option</w:t>
            </w:r>
          </w:p>
        </w:tc>
        <w:tc>
          <w:tcPr>
            <w:tcW w:w="5812" w:type="dxa"/>
            <w:shd w:val="clear" w:color="auto" w:fill="D9E2F3" w:themeFill="accent1" w:themeFillTint="33"/>
          </w:tcPr>
          <w:p w14:paraId="6CDA5C94" w14:textId="1FF7D5DB" w:rsidR="006004AE" w:rsidRPr="00E83669" w:rsidRDefault="006004AE" w:rsidP="00554A3E">
            <w:pPr>
              <w:rPr>
                <w:b/>
                <w:bCs/>
              </w:rPr>
            </w:pPr>
            <w:r>
              <w:rPr>
                <w:b/>
                <w:bCs/>
              </w:rPr>
              <w:t>Value</w:t>
            </w:r>
          </w:p>
        </w:tc>
      </w:tr>
      <w:tr w:rsidR="006004AE" w14:paraId="1DA14EA1" w14:textId="77777777" w:rsidTr="006004AE">
        <w:tc>
          <w:tcPr>
            <w:tcW w:w="3397" w:type="dxa"/>
            <w:shd w:val="clear" w:color="auto" w:fill="FFFFFF" w:themeFill="background1"/>
          </w:tcPr>
          <w:p w14:paraId="696A046D" w14:textId="013B83D7" w:rsidR="006004AE" w:rsidRPr="000252A7" w:rsidRDefault="006004AE" w:rsidP="00554A3E">
            <w:r>
              <w:t xml:space="preserve">Branding guidelines webpage </w:t>
            </w:r>
          </w:p>
        </w:tc>
        <w:tc>
          <w:tcPr>
            <w:tcW w:w="5812" w:type="dxa"/>
            <w:shd w:val="clear" w:color="auto" w:fill="FFFFFF" w:themeFill="background1"/>
          </w:tcPr>
          <w:p w14:paraId="2338A9BC" w14:textId="50013BCE" w:rsidR="006004AE" w:rsidRPr="00E83669" w:rsidRDefault="006004AE" w:rsidP="00554A3E"/>
        </w:tc>
      </w:tr>
      <w:tr w:rsidR="006004AE" w14:paraId="73CB98B0" w14:textId="77777777" w:rsidTr="006004AE">
        <w:tc>
          <w:tcPr>
            <w:tcW w:w="3397" w:type="dxa"/>
            <w:shd w:val="clear" w:color="auto" w:fill="FFFFFF" w:themeFill="background1"/>
          </w:tcPr>
          <w:p w14:paraId="4C6212FC" w14:textId="633D8CB2" w:rsidR="006004AE" w:rsidRDefault="006004AE" w:rsidP="00554A3E">
            <w:r>
              <w:t>Primary color (hex / RGB)</w:t>
            </w:r>
          </w:p>
        </w:tc>
        <w:tc>
          <w:tcPr>
            <w:tcW w:w="5812" w:type="dxa"/>
            <w:shd w:val="clear" w:color="auto" w:fill="FFFFFF" w:themeFill="background1"/>
          </w:tcPr>
          <w:p w14:paraId="697F3924" w14:textId="3418BDF4" w:rsidR="006004AE" w:rsidRDefault="006004AE" w:rsidP="00554A3E"/>
        </w:tc>
      </w:tr>
      <w:tr w:rsidR="006004AE" w14:paraId="07A8BDF3" w14:textId="77777777" w:rsidTr="006004AE">
        <w:tc>
          <w:tcPr>
            <w:tcW w:w="3397" w:type="dxa"/>
            <w:shd w:val="clear" w:color="auto" w:fill="FFFFFF" w:themeFill="background1"/>
          </w:tcPr>
          <w:p w14:paraId="26909736" w14:textId="563BA01C" w:rsidR="006004AE" w:rsidRDefault="006004AE" w:rsidP="006004AE">
            <w:r>
              <w:t>Secondary color (hex / RGB)</w:t>
            </w:r>
          </w:p>
        </w:tc>
        <w:tc>
          <w:tcPr>
            <w:tcW w:w="5812" w:type="dxa"/>
            <w:shd w:val="clear" w:color="auto" w:fill="FFFFFF" w:themeFill="background1"/>
          </w:tcPr>
          <w:p w14:paraId="1405B921" w14:textId="77777777" w:rsidR="006004AE" w:rsidRDefault="006004AE" w:rsidP="006004AE"/>
        </w:tc>
      </w:tr>
      <w:tr w:rsidR="006004AE" w14:paraId="439132C7" w14:textId="77777777" w:rsidTr="006004AE">
        <w:tc>
          <w:tcPr>
            <w:tcW w:w="3397" w:type="dxa"/>
            <w:shd w:val="clear" w:color="auto" w:fill="FFFFFF" w:themeFill="background1"/>
          </w:tcPr>
          <w:p w14:paraId="14340EEE" w14:textId="6FE93578" w:rsidR="006004AE" w:rsidRDefault="006004AE" w:rsidP="006004AE">
            <w:r>
              <w:t>Font</w:t>
            </w:r>
            <w:r w:rsidR="00053F84">
              <w:t xml:space="preserve"> family</w:t>
            </w:r>
          </w:p>
        </w:tc>
        <w:tc>
          <w:tcPr>
            <w:tcW w:w="5812" w:type="dxa"/>
            <w:shd w:val="clear" w:color="auto" w:fill="FFFFFF" w:themeFill="background1"/>
          </w:tcPr>
          <w:p w14:paraId="2C2D8C4A" w14:textId="5AFC7105" w:rsidR="006004AE" w:rsidRDefault="006004AE" w:rsidP="006004AE"/>
        </w:tc>
      </w:tr>
    </w:tbl>
    <w:p w14:paraId="02DB28F9" w14:textId="0385B43F" w:rsidR="000434EE" w:rsidRDefault="000434EE" w:rsidP="00995ADE">
      <w:pPr>
        <w:tabs>
          <w:tab w:val="left" w:pos="1125"/>
          <w:tab w:val="left" w:pos="8520"/>
        </w:tabs>
      </w:pPr>
    </w:p>
    <w:p w14:paraId="3B608B83" w14:textId="77777777" w:rsidR="00D83118" w:rsidRDefault="00D83118" w:rsidP="00995ADE">
      <w:pPr>
        <w:tabs>
          <w:tab w:val="left" w:pos="1125"/>
          <w:tab w:val="left" w:pos="8520"/>
        </w:tabs>
        <w:rPr>
          <w:rFonts w:eastAsia="Times New Roman" w:cstheme="minorHAnsi"/>
        </w:rPr>
      </w:pPr>
    </w:p>
    <w:sectPr w:rsidR="00D83118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024AA" w14:textId="77777777" w:rsidR="00B41A39" w:rsidRDefault="00B41A39" w:rsidP="006D5021">
      <w:pPr>
        <w:spacing w:after="0" w:line="240" w:lineRule="auto"/>
      </w:pPr>
      <w:r>
        <w:separator/>
      </w:r>
    </w:p>
  </w:endnote>
  <w:endnote w:type="continuationSeparator" w:id="0">
    <w:p w14:paraId="56841784" w14:textId="77777777" w:rsidR="00B41A39" w:rsidRDefault="00B41A39" w:rsidP="006D5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Light">
    <w:altName w:val="Arial Nova Light"/>
    <w:charset w:val="00"/>
    <w:family w:val="swiss"/>
    <w:pitch w:val="variable"/>
    <w:sig w:usb0="800000AF" w:usb1="4000204A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ED995" w14:textId="77777777" w:rsidR="0055735C" w:rsidRDefault="0055735C">
    <w:pPr>
      <w:pStyle w:val="Footer"/>
    </w:pPr>
    <w:r w:rsidRPr="005D1ACA">
      <w:rPr>
        <w:noProof/>
      </w:rPr>
      <w:drawing>
        <wp:anchor distT="0" distB="0" distL="114300" distR="114300" simplePos="0" relativeHeight="251659264" behindDoc="1" locked="0" layoutInCell="1" allowOverlap="1" wp14:anchorId="2E4AED76" wp14:editId="0B8489E2">
          <wp:simplePos x="0" y="0"/>
          <wp:positionH relativeFrom="page">
            <wp:align>right</wp:align>
          </wp:positionH>
          <wp:positionV relativeFrom="paragraph">
            <wp:posOffset>-1998263</wp:posOffset>
          </wp:positionV>
          <wp:extent cx="7772400" cy="2618023"/>
          <wp:effectExtent l="0" t="0" r="0" b="0"/>
          <wp:wrapNone/>
          <wp:docPr id="2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26180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8899D" w14:textId="77777777" w:rsidR="00B41A39" w:rsidRDefault="00B41A39" w:rsidP="006D5021">
      <w:pPr>
        <w:spacing w:after="0" w:line="240" w:lineRule="auto"/>
      </w:pPr>
      <w:r>
        <w:separator/>
      </w:r>
    </w:p>
  </w:footnote>
  <w:footnote w:type="continuationSeparator" w:id="0">
    <w:p w14:paraId="3898356A" w14:textId="77777777" w:rsidR="00B41A39" w:rsidRDefault="00B41A39" w:rsidP="006D5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E5381" w14:textId="40540BD4" w:rsidR="006D5021" w:rsidRDefault="009C2F87" w:rsidP="009C2F87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D027987" wp14:editId="735694B6">
          <wp:simplePos x="0" y="0"/>
          <wp:positionH relativeFrom="page">
            <wp:align>right</wp:align>
          </wp:positionH>
          <wp:positionV relativeFrom="paragraph">
            <wp:posOffset>-495300</wp:posOffset>
          </wp:positionV>
          <wp:extent cx="7773035" cy="95694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D5021">
      <w:rPr>
        <w:rFonts w:ascii="Helvetica Light" w:hAnsi="Helvetica Light"/>
        <w:noProof/>
      </w:rPr>
      <w:drawing>
        <wp:anchor distT="0" distB="0" distL="114300" distR="114300" simplePos="0" relativeHeight="251661312" behindDoc="1" locked="0" layoutInCell="1" allowOverlap="1" wp14:anchorId="452390C4" wp14:editId="1F74386C">
          <wp:simplePos x="0" y="0"/>
          <wp:positionH relativeFrom="margin">
            <wp:posOffset>4675316</wp:posOffset>
          </wp:positionH>
          <wp:positionV relativeFrom="margin">
            <wp:posOffset>-152400</wp:posOffset>
          </wp:positionV>
          <wp:extent cx="2141409" cy="1476375"/>
          <wp:effectExtent l="0" t="0" r="0" b="0"/>
          <wp:wrapNone/>
          <wp:docPr id="1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4445" cy="1478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31C62"/>
    <w:multiLevelType w:val="hybridMultilevel"/>
    <w:tmpl w:val="E13C771E"/>
    <w:lvl w:ilvl="0" w:tplc="81284A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4D77C5"/>
    <w:multiLevelType w:val="hybridMultilevel"/>
    <w:tmpl w:val="114E4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481299">
    <w:abstractNumId w:val="1"/>
  </w:num>
  <w:num w:numId="2" w16cid:durableId="1871527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F87"/>
    <w:rsid w:val="000134FE"/>
    <w:rsid w:val="000434EE"/>
    <w:rsid w:val="00053F84"/>
    <w:rsid w:val="000B5CA0"/>
    <w:rsid w:val="000C0EA0"/>
    <w:rsid w:val="000D18A3"/>
    <w:rsid w:val="0014412C"/>
    <w:rsid w:val="001D6851"/>
    <w:rsid w:val="001F455F"/>
    <w:rsid w:val="00224C8B"/>
    <w:rsid w:val="00250648"/>
    <w:rsid w:val="00256A2F"/>
    <w:rsid w:val="002C503E"/>
    <w:rsid w:val="0033162D"/>
    <w:rsid w:val="00385845"/>
    <w:rsid w:val="003B642C"/>
    <w:rsid w:val="0040668F"/>
    <w:rsid w:val="00461501"/>
    <w:rsid w:val="004B43EE"/>
    <w:rsid w:val="00505CC5"/>
    <w:rsid w:val="00536A98"/>
    <w:rsid w:val="0055735C"/>
    <w:rsid w:val="005E4660"/>
    <w:rsid w:val="006004AE"/>
    <w:rsid w:val="00606AC0"/>
    <w:rsid w:val="006240E5"/>
    <w:rsid w:val="00660595"/>
    <w:rsid w:val="00690554"/>
    <w:rsid w:val="006D5021"/>
    <w:rsid w:val="00744AB8"/>
    <w:rsid w:val="00760F02"/>
    <w:rsid w:val="00780381"/>
    <w:rsid w:val="007C089C"/>
    <w:rsid w:val="007D5324"/>
    <w:rsid w:val="008377B6"/>
    <w:rsid w:val="00890BF5"/>
    <w:rsid w:val="008B2ACE"/>
    <w:rsid w:val="008C3BB2"/>
    <w:rsid w:val="0090653B"/>
    <w:rsid w:val="00912BE7"/>
    <w:rsid w:val="00935296"/>
    <w:rsid w:val="00995ADE"/>
    <w:rsid w:val="009A564E"/>
    <w:rsid w:val="009C2F87"/>
    <w:rsid w:val="009F5E52"/>
    <w:rsid w:val="00A678BA"/>
    <w:rsid w:val="00A72A2F"/>
    <w:rsid w:val="00AB784F"/>
    <w:rsid w:val="00B04EAC"/>
    <w:rsid w:val="00B3305E"/>
    <w:rsid w:val="00B36863"/>
    <w:rsid w:val="00B41A39"/>
    <w:rsid w:val="00BF206D"/>
    <w:rsid w:val="00C00DA0"/>
    <w:rsid w:val="00C041E1"/>
    <w:rsid w:val="00C34FBD"/>
    <w:rsid w:val="00C95CAA"/>
    <w:rsid w:val="00CE5CBC"/>
    <w:rsid w:val="00D12DC5"/>
    <w:rsid w:val="00D61E68"/>
    <w:rsid w:val="00D83118"/>
    <w:rsid w:val="00D93593"/>
    <w:rsid w:val="00E05E84"/>
    <w:rsid w:val="00E2168D"/>
    <w:rsid w:val="00E429DA"/>
    <w:rsid w:val="00E83669"/>
    <w:rsid w:val="00EA57E4"/>
    <w:rsid w:val="00ED0E4E"/>
    <w:rsid w:val="00F21066"/>
    <w:rsid w:val="00F52FB5"/>
    <w:rsid w:val="00F55B94"/>
    <w:rsid w:val="00F93459"/>
    <w:rsid w:val="00FB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ED9BC1"/>
  <w15:chartTrackingRefBased/>
  <w15:docId w15:val="{28F1159C-8A8C-4BE7-909F-C633FCCD1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50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021"/>
  </w:style>
  <w:style w:type="paragraph" w:styleId="Footer">
    <w:name w:val="footer"/>
    <w:basedOn w:val="Normal"/>
    <w:link w:val="FooterChar"/>
    <w:uiPriority w:val="99"/>
    <w:unhideWhenUsed/>
    <w:rsid w:val="006D50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021"/>
  </w:style>
  <w:style w:type="paragraph" w:styleId="ListParagraph">
    <w:name w:val="List Paragraph"/>
    <w:basedOn w:val="Normal"/>
    <w:uiPriority w:val="34"/>
    <w:qFormat/>
    <w:rsid w:val="006D5021"/>
    <w:pPr>
      <w:ind w:left="720"/>
      <w:contextualSpacing/>
    </w:pPr>
  </w:style>
  <w:style w:type="table" w:styleId="TableGrid">
    <w:name w:val="Table Grid"/>
    <w:basedOn w:val="TableNormal"/>
    <w:uiPriority w:val="39"/>
    <w:rsid w:val="006D5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352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529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4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3E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05E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1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knowledge.exlibrisgroup.com/campusM/Implementation/Implementation_Guides_and_Configuration_Forms/040Branding_Guidelin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stomer_x0020_view_x0020_date xmlns="4bafbfcf-4b51-41ba-ba71-0dad7845b17c" xsi:nil="true"/>
    <version_x0020_update_x0020_on_x0020_external_x0020_site xmlns="c4d2928b-460c-410c-8ff7-02aa76ed90f1" xsi:nil="true"/>
    <Ext_ID xmlns="c4d2928b-460c-410c-8ff7-02aa76ed90f1" xsi:nil="true"/>
    <IconOverlay xmlns="http://schemas.microsoft.com/sharepoint/v4" xsi:nil="true"/>
    <Review_x0020_Due_x0020_Date xmlns="4bafbfcf-4b51-41ba-ba71-0dad7845b17c" xsi:nil="true"/>
    <Comments xmlns="c4d2928b-460c-410c-8ff7-02aa76ed90f1" xsi:nil="true"/>
    <Status xmlns="c4d2928b-460c-410c-8ff7-02aa76ed90f1">Default</Status>
    <External_x0020_version xmlns="c4d2928b-460c-410c-8ff7-02aa76ed90f1" xsi:nil="true"/>
    <Departments xmlns="4bafbfcf-4b51-41ba-ba71-0dad7845b17c" xsi:nil="true"/>
    <Creation_x0020_Date xmlns="4bafbfcf-4b51-41ba-ba71-0dad7845b17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s for publishing" ma:contentTypeID="0x0101001250F18854F8A848ABA6173DC985DF59004B79107E3C501E4F90DE149B0C978925" ma:contentTypeVersion="23" ma:contentTypeDescription="Documents for publishing" ma:contentTypeScope="" ma:versionID="06a9533e0d85b5854cdeda446db7253a">
  <xsd:schema xmlns:xsd="http://www.w3.org/2001/XMLSchema" xmlns:xs="http://www.w3.org/2001/XMLSchema" xmlns:p="http://schemas.microsoft.com/office/2006/metadata/properties" xmlns:ns2="4bafbfcf-4b51-41ba-ba71-0dad7845b17c" xmlns:ns3="c4d2928b-460c-410c-8ff7-02aa76ed90f1" xmlns:ns4="e6aee435-c7ca-4563-b1d8-a63e37fb59f7" xmlns:ns5="http://schemas.microsoft.com/sharepoint/v4" targetNamespace="http://schemas.microsoft.com/office/2006/metadata/properties" ma:root="true" ma:fieldsID="2d658c9bc6dc1b9b8757e04561ee4e39" ns2:_="" ns3:_="" ns4:_="" ns5:_="">
    <xsd:import namespace="4bafbfcf-4b51-41ba-ba71-0dad7845b17c"/>
    <xsd:import namespace="c4d2928b-460c-410c-8ff7-02aa76ed90f1"/>
    <xsd:import namespace="e6aee435-c7ca-4563-b1d8-a63e37fb59f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epartments" minOccurs="0"/>
                <xsd:element ref="ns2:Review_x0020_Due_x0020_Date" minOccurs="0"/>
                <xsd:element ref="ns2:Creation_x0020_Date" minOccurs="0"/>
                <xsd:element ref="ns2:Customer_x0020_view_x0020_date" minOccurs="0"/>
                <xsd:element ref="ns3:Comment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ServiceGenerationTime" minOccurs="0"/>
                <xsd:element ref="ns3:MediaServiceEventHashCode" minOccurs="0"/>
                <xsd:element ref="ns3:Status" minOccurs="0"/>
                <xsd:element ref="ns3:External_x0020_version" minOccurs="0"/>
                <xsd:element ref="ns3:version_x0020_update_x0020_on_x0020_external_x0020_site" minOccurs="0"/>
                <xsd:element ref="ns3:Ext_ID" minOccurs="0"/>
                <xsd:element ref="ns5:IconOverlay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fbfcf-4b51-41ba-ba71-0dad7845b17c" elementFormDefault="qualified">
    <xsd:import namespace="http://schemas.microsoft.com/office/2006/documentManagement/types"/>
    <xsd:import namespace="http://schemas.microsoft.com/office/infopath/2007/PartnerControls"/>
    <xsd:element name="Departments" ma:index="2" nillable="true" ma:displayName="Departments" ma:list="{cacba97a-0c4e-40ba-81b3-3100c5da0f9f}" ma:internalName="Departments" ma:readOnly="false" ma:showField="Title" ma:web="4bafbfcf-4b51-41ba-ba71-0dad7845b17c">
      <xsd:simpleType>
        <xsd:restriction base="dms:Lookup"/>
      </xsd:simpleType>
    </xsd:element>
    <xsd:element name="Review_x0020_Due_x0020_Date" ma:index="3" nillable="true" ma:displayName="Review Due Date" ma:format="DateOnly" ma:internalName="Review_x0020_Due_x0020_Date" ma:readOnly="false">
      <xsd:simpleType>
        <xsd:restriction base="dms:DateTime"/>
      </xsd:simpleType>
    </xsd:element>
    <xsd:element name="Creation_x0020_Date" ma:index="4" nillable="true" ma:displayName="Creation Date" ma:format="DateOnly" ma:internalName="Creation_x0020_Date" ma:readOnly="false">
      <xsd:simpleType>
        <xsd:restriction base="dms:DateTime"/>
      </xsd:simpleType>
    </xsd:element>
    <xsd:element name="Customer_x0020_view_x0020_date" ma:index="11" nillable="true" ma:displayName="Customer Portal view date" ma:description="Filed will get a date by the transfer system. The field in Hidden status." ma:format="DateOnly" ma:hidden="true" ma:internalName="Customer_x0020_view_x0020_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2928b-460c-410c-8ff7-02aa76ed90f1" elementFormDefault="qualified">
    <xsd:import namespace="http://schemas.microsoft.com/office/2006/documentManagement/types"/>
    <xsd:import namespace="http://schemas.microsoft.com/office/infopath/2007/PartnerControls"/>
    <xsd:element name="Comments" ma:index="12" nillable="true" ma:displayName="Comments" ma:internalName="Comments" ma:readOnly="false">
      <xsd:simpleType>
        <xsd:restriction base="dms:Text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Status" ma:index="23" nillable="true" ma:displayName="Status" ma:default="Default" ma:format="Dropdown" ma:internalName="Status">
      <xsd:simpleType>
        <xsd:restriction base="dms:Choice">
          <xsd:enumeration value="Default"/>
          <xsd:enumeration value="Synced"/>
          <xsd:enumeration value="Delete from external"/>
        </xsd:restriction>
      </xsd:simpleType>
    </xsd:element>
    <xsd:element name="External_x0020_version" ma:index="24" nillable="true" ma:displayName="External version" ma:internalName="External_x0020_version">
      <xsd:simpleType>
        <xsd:restriction base="dms:Text">
          <xsd:maxLength value="255"/>
        </xsd:restriction>
      </xsd:simpleType>
    </xsd:element>
    <xsd:element name="version_x0020_update_x0020_on_x0020_external_x0020_site" ma:index="25" nillable="true" ma:displayName="version update on external site" ma:format="DateOnly" ma:internalName="version_x0020_update_x0020_on_x0020_external_x0020_site">
      <xsd:simpleType>
        <xsd:restriction base="dms:DateTime"/>
      </xsd:simpleType>
    </xsd:element>
    <xsd:element name="Ext_ID" ma:index="26" nillable="true" ma:displayName="Ext_ID" ma:internalName="Ext_ID">
      <xsd:simpleType>
        <xsd:restriction base="dms:Text">
          <xsd:maxLength value="255"/>
        </xsd:restriction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ee435-c7ca-4563-b1d8-a63e37fb59f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F03CCC-6AE0-4E77-9E4E-49C29658A241}">
  <ds:schemaRefs>
    <ds:schemaRef ds:uri="http://schemas.microsoft.com/office/2006/metadata/properties"/>
    <ds:schemaRef ds:uri="http://schemas.microsoft.com/office/infopath/2007/PartnerControls"/>
    <ds:schemaRef ds:uri="4bafbfcf-4b51-41ba-ba71-0dad7845b17c"/>
    <ds:schemaRef ds:uri="c4d2928b-460c-410c-8ff7-02aa76ed90f1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1E390C2E-A759-47E3-9384-9DC70BD0DF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468EBA-AEED-4370-B0D4-1353822BB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afbfcf-4b51-41ba-ba71-0dad7845b17c"/>
    <ds:schemaRef ds:uri="c4d2928b-460c-410c-8ff7-02aa76ed90f1"/>
    <ds:schemaRef ds:uri="e6aee435-c7ca-4563-b1d8-a63e37fb59f7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Ido Peled</dc:creator>
  <cp:keywords/>
  <dc:description/>
  <cp:lastModifiedBy>Eldad Yehoshafat</cp:lastModifiedBy>
  <cp:revision>5</cp:revision>
  <cp:lastPrinted>2018-11-14T05:55:00Z</cp:lastPrinted>
  <dcterms:created xsi:type="dcterms:W3CDTF">2021-03-02T14:13:00Z</dcterms:created>
  <dcterms:modified xsi:type="dcterms:W3CDTF">2023-07-19T07:40:00Z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0x0101001250F18854F8A848ABA6173DC985DF59004B79107E3C501E4F90DE149B0C978925</vt:lpwstr>
  </property>
</Properties>
</file>